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34" w:type="dxa"/>
        <w:tblBorders>
          <w:bottom w:val="single" w:sz="4" w:space="0" w:color="auto"/>
        </w:tblBorders>
        <w:tblLook w:val="04A0" w:firstRow="1" w:lastRow="0" w:firstColumn="1" w:lastColumn="0" w:noHBand="0" w:noVBand="1"/>
      </w:tblPr>
      <w:tblGrid>
        <w:gridCol w:w="1418"/>
        <w:gridCol w:w="9639"/>
      </w:tblGrid>
      <w:tr w:rsidR="00021411">
        <w:tc>
          <w:tcPr>
            <w:tcW w:w="1418" w:type="dxa"/>
            <w:tcBorders>
              <w:top w:val="none" w:sz="4" w:space="0" w:color="000000"/>
              <w:left w:val="none" w:sz="4" w:space="0" w:color="000000"/>
              <w:bottom w:val="single" w:sz="4" w:space="0" w:color="auto"/>
              <w:right w:val="none" w:sz="4" w:space="0" w:color="000000"/>
            </w:tcBorders>
            <w:shd w:val="clear" w:color="auto" w:fill="auto"/>
          </w:tcPr>
          <w:bookmarkStart w:id="0" w:name="_Toc494642146"/>
          <w:bookmarkStart w:id="1" w:name="_Toc296666842"/>
          <w:p w:rsidR="00021411" w:rsidRDefault="004F487D">
            <w:pPr>
              <w:tabs>
                <w:tab w:val="center" w:pos="4677"/>
                <w:tab w:val="right" w:pos="9355"/>
              </w:tabs>
              <w:spacing w:after="0" w:line="240" w:lineRule="auto"/>
              <w:ind w:left="65" w:hanging="65"/>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mc:AlternateContent>
                <mc:Choice Requires="wpg">
                  <w:drawing>
                    <wp:inline distT="0" distB="0" distL="0" distR="0" wp14:anchorId="38EC22B7" wp14:editId="55FC8DD0">
                      <wp:extent cx="542925" cy="581025"/>
                      <wp:effectExtent l="0" t="0" r="9525" b="9525"/>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9"/>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6" o:title=""/>
                    </v:shape>
                  </w:pict>
                </mc:Fallback>
              </mc:AlternateContent>
            </w:r>
          </w:p>
        </w:tc>
        <w:tc>
          <w:tcPr>
            <w:tcW w:w="9639" w:type="dxa"/>
            <w:tcBorders>
              <w:top w:val="none" w:sz="4" w:space="0" w:color="000000"/>
              <w:left w:val="none" w:sz="4" w:space="0" w:color="000000"/>
              <w:bottom w:val="single" w:sz="4" w:space="0" w:color="auto"/>
              <w:right w:val="none" w:sz="4" w:space="0" w:color="000000"/>
            </w:tcBorders>
            <w:shd w:val="clear" w:color="auto" w:fill="auto"/>
          </w:tcPr>
          <w:p w:rsidR="00021411" w:rsidRDefault="004F487D">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 xml:space="preserve">ГОСУДАРСТВЕННОЕ БЮДЖЕТНОЕ ПРОФЕССИОНАЛЬНОЕ </w:t>
            </w:r>
          </w:p>
          <w:p w:rsidR="00021411" w:rsidRDefault="004F487D">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 xml:space="preserve">ОБРАЗОВАТЕЛЬНОЕ УЧРЕЖДЕНИЕ  </w:t>
            </w:r>
          </w:p>
          <w:p w:rsidR="00021411" w:rsidRDefault="004F487D">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«ЧЕЛЯБИНСКИЙ МЕХАНИКО – ТЕХНОЛОГИЧЕСКИЙ ТЕХНИКУМ»</w:t>
            </w:r>
          </w:p>
          <w:p w:rsidR="00021411" w:rsidRDefault="00021411">
            <w:pPr>
              <w:tabs>
                <w:tab w:val="center" w:pos="4677"/>
                <w:tab w:val="right" w:pos="9355"/>
              </w:tabs>
              <w:spacing w:after="0" w:line="240" w:lineRule="auto"/>
              <w:jc w:val="center"/>
              <w:rPr>
                <w:rFonts w:ascii="Times New Roman" w:eastAsia="Calibri" w:hAnsi="Times New Roman" w:cs="Times New Roman"/>
                <w:sz w:val="28"/>
                <w:szCs w:val="28"/>
              </w:rPr>
            </w:pPr>
          </w:p>
        </w:tc>
      </w:tr>
    </w:tbl>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021411">
      <w:pPr>
        <w:spacing w:after="0" w:line="240" w:lineRule="auto"/>
        <w:ind w:left="706"/>
        <w:jc w:val="center"/>
        <w:rPr>
          <w:rFonts w:ascii="Times New Roman" w:eastAsia="Times New Roman" w:hAnsi="Times New Roman" w:cs="Times New Roman"/>
          <w:b/>
          <w:bCs/>
          <w:sz w:val="28"/>
          <w:szCs w:val="28"/>
          <w:lang w:eastAsia="ru-RU"/>
        </w:rPr>
      </w:pPr>
    </w:p>
    <w:p w:rsidR="00021411" w:rsidRDefault="004F487D">
      <w:pPr>
        <w:spacing w:after="0" w:line="360" w:lineRule="auto"/>
        <w:ind w:left="706"/>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РАБОЧАЯ ПРОГРАММА </w:t>
      </w:r>
      <w:r w:rsidR="00F464E7">
        <w:rPr>
          <w:rFonts w:ascii="Times New Roman" w:eastAsia="Times New Roman" w:hAnsi="Times New Roman" w:cs="Times New Roman"/>
          <w:b/>
          <w:bCs/>
          <w:sz w:val="28"/>
          <w:szCs w:val="28"/>
          <w:lang w:eastAsia="ru-RU"/>
        </w:rPr>
        <w:t>ДИСЦИПЛИНЫ</w:t>
      </w:r>
    </w:p>
    <w:p w:rsidR="00021411" w:rsidRPr="00F464E7" w:rsidRDefault="004F487D" w:rsidP="00F464E7">
      <w:pPr>
        <w:spacing w:after="0" w:line="360" w:lineRule="auto"/>
        <w:ind w:left="706"/>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ОУДБ.07 Основы безопасности и защиты Родины </w:t>
      </w:r>
    </w:p>
    <w:p w:rsidR="00021411" w:rsidRDefault="00F51BD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15.02.19 Сварочное производство </w:t>
      </w:r>
    </w:p>
    <w:p w:rsidR="00021411" w:rsidRDefault="00021411">
      <w:pPr>
        <w:spacing w:after="200" w:line="276" w:lineRule="auto"/>
        <w:rPr>
          <w:rFonts w:ascii="Times New Roman" w:eastAsia="Times New Roman" w:hAnsi="Times New Roman" w:cs="Times New Roman"/>
          <w:sz w:val="28"/>
          <w:szCs w:val="28"/>
          <w:lang w:eastAsia="ru-RU"/>
        </w:rPr>
      </w:pPr>
    </w:p>
    <w:p w:rsidR="00021411" w:rsidRDefault="00021411">
      <w:pPr>
        <w:spacing w:after="200" w:line="276" w:lineRule="auto"/>
        <w:rPr>
          <w:rFonts w:ascii="Times New Roman" w:eastAsia="Calibri"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021411" w:rsidRDefault="00021411">
      <w:pPr>
        <w:spacing w:after="0" w:line="240" w:lineRule="exact"/>
        <w:ind w:left="2772"/>
        <w:jc w:val="both"/>
        <w:rPr>
          <w:rFonts w:ascii="Times New Roman" w:eastAsia="Times New Roman" w:hAnsi="Times New Roman" w:cs="Times New Roman"/>
          <w:sz w:val="28"/>
          <w:szCs w:val="28"/>
          <w:lang w:eastAsia="ru-RU"/>
        </w:rPr>
      </w:pPr>
    </w:p>
    <w:p w:rsidR="00F464E7" w:rsidRDefault="00F464E7">
      <w:pPr>
        <w:spacing w:after="0" w:line="240" w:lineRule="exact"/>
        <w:ind w:left="2772"/>
        <w:jc w:val="both"/>
        <w:rPr>
          <w:rFonts w:ascii="Times New Roman" w:eastAsia="Times New Roman" w:hAnsi="Times New Roman" w:cs="Times New Roman"/>
          <w:sz w:val="28"/>
          <w:szCs w:val="28"/>
          <w:lang w:eastAsia="ru-RU"/>
        </w:rPr>
      </w:pPr>
    </w:p>
    <w:p w:rsidR="00F464E7" w:rsidRDefault="00F464E7">
      <w:pPr>
        <w:spacing w:after="0" w:line="240" w:lineRule="exact"/>
        <w:ind w:left="2772"/>
        <w:jc w:val="both"/>
        <w:rPr>
          <w:rFonts w:ascii="Times New Roman" w:eastAsia="Times New Roman" w:hAnsi="Times New Roman" w:cs="Times New Roman"/>
          <w:sz w:val="28"/>
          <w:szCs w:val="28"/>
          <w:lang w:eastAsia="ru-RU"/>
        </w:rPr>
      </w:pPr>
    </w:p>
    <w:p w:rsidR="00F464E7" w:rsidRDefault="00F464E7">
      <w:pPr>
        <w:spacing w:after="0" w:line="240" w:lineRule="exact"/>
        <w:ind w:left="2772"/>
        <w:jc w:val="both"/>
        <w:rPr>
          <w:rFonts w:ascii="Times New Roman" w:eastAsia="Times New Roman" w:hAnsi="Times New Roman" w:cs="Times New Roman"/>
          <w:sz w:val="28"/>
          <w:szCs w:val="28"/>
          <w:lang w:eastAsia="ru-RU"/>
        </w:rPr>
      </w:pPr>
    </w:p>
    <w:p w:rsidR="00F464E7" w:rsidRDefault="00F464E7">
      <w:pPr>
        <w:spacing w:after="0" w:line="240" w:lineRule="exact"/>
        <w:ind w:left="2772"/>
        <w:jc w:val="both"/>
        <w:rPr>
          <w:rFonts w:ascii="Times New Roman" w:eastAsia="Times New Roman" w:hAnsi="Times New Roman" w:cs="Times New Roman"/>
          <w:sz w:val="28"/>
          <w:szCs w:val="28"/>
          <w:lang w:eastAsia="ru-RU"/>
        </w:rPr>
      </w:pPr>
    </w:p>
    <w:p w:rsidR="00F464E7" w:rsidRDefault="00F464E7">
      <w:pPr>
        <w:spacing w:after="0" w:line="240" w:lineRule="exact"/>
        <w:ind w:left="2772"/>
        <w:jc w:val="both"/>
        <w:rPr>
          <w:rFonts w:ascii="Times New Roman" w:eastAsia="Times New Roman" w:hAnsi="Times New Roman" w:cs="Times New Roman"/>
          <w:sz w:val="28"/>
          <w:szCs w:val="28"/>
          <w:lang w:eastAsia="ru-RU"/>
        </w:rPr>
      </w:pPr>
    </w:p>
    <w:p w:rsidR="00F464E7" w:rsidRDefault="00F464E7">
      <w:pPr>
        <w:spacing w:after="0" w:line="240" w:lineRule="exact"/>
        <w:ind w:left="2772"/>
        <w:jc w:val="both"/>
        <w:rPr>
          <w:rFonts w:ascii="Times New Roman" w:eastAsia="Times New Roman" w:hAnsi="Times New Roman" w:cs="Times New Roman"/>
          <w:sz w:val="28"/>
          <w:szCs w:val="28"/>
          <w:lang w:eastAsia="ru-RU"/>
        </w:rPr>
      </w:pPr>
    </w:p>
    <w:p w:rsidR="00021411" w:rsidRDefault="004F487D">
      <w:pPr>
        <w:spacing w:after="200"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202</w:t>
      </w:r>
      <w:bookmarkEnd w:id="0"/>
      <w:bookmarkEnd w:id="1"/>
      <w:r w:rsidR="00F464E7">
        <w:rPr>
          <w:rFonts w:ascii="Times New Roman" w:eastAsia="Times New Roman" w:hAnsi="Times New Roman" w:cs="Times New Roman"/>
          <w:bCs/>
          <w:sz w:val="28"/>
          <w:szCs w:val="28"/>
          <w:lang w:eastAsia="ru-RU"/>
        </w:rPr>
        <w:t>5</w:t>
      </w:r>
    </w:p>
    <w:p w:rsidR="00F464E7" w:rsidRDefault="00F464E7" w:rsidP="00F464E7">
      <w:pPr>
        <w:pStyle w:val="docdata"/>
        <w:keepNext/>
        <w:spacing w:before="0" w:beforeAutospacing="0" w:after="120" w:afterAutospacing="0" w:line="273" w:lineRule="auto"/>
        <w:jc w:val="center"/>
      </w:pPr>
      <w:r>
        <w:rPr>
          <w:color w:val="000000"/>
        </w:rPr>
        <w:lastRenderedPageBreak/>
        <w:t>Содержание программы</w:t>
      </w:r>
    </w:p>
    <w:p w:rsidR="00F464E7" w:rsidRDefault="00F464E7" w:rsidP="00F464E7">
      <w:pPr>
        <w:pStyle w:val="aff"/>
        <w:numPr>
          <w:ilvl w:val="0"/>
          <w:numId w:val="46"/>
        </w:numPr>
        <w:spacing w:before="0" w:beforeAutospacing="0" w:after="200" w:afterAutospacing="0" w:line="273" w:lineRule="auto"/>
        <w:ind w:left="1429"/>
      </w:pPr>
      <w:r>
        <w:rPr>
          <w:color w:val="000000"/>
        </w:rPr>
        <w:t>Общая характеристика</w:t>
      </w:r>
    </w:p>
    <w:p w:rsidR="00F464E7" w:rsidRDefault="00F464E7" w:rsidP="00F464E7">
      <w:pPr>
        <w:pStyle w:val="aff"/>
        <w:spacing w:before="0" w:beforeAutospacing="0" w:after="160" w:afterAutospacing="0" w:line="273" w:lineRule="auto"/>
        <w:ind w:left="709"/>
      </w:pPr>
      <w:r>
        <w:rPr>
          <w:color w:val="000000"/>
        </w:rPr>
        <w:t>1.1 Цели и место дисциплины в структуре образовательной программы</w:t>
      </w:r>
    </w:p>
    <w:p w:rsidR="00F464E7" w:rsidRDefault="00F464E7" w:rsidP="00F464E7">
      <w:pPr>
        <w:pStyle w:val="aff"/>
        <w:spacing w:before="0" w:beforeAutospacing="0" w:after="160" w:afterAutospacing="0" w:line="273" w:lineRule="auto"/>
        <w:ind w:left="709"/>
      </w:pPr>
      <w:r>
        <w:rPr>
          <w:color w:val="000000"/>
        </w:rPr>
        <w:t>1.2. Планируемы результаты освоения дисциплины</w:t>
      </w:r>
    </w:p>
    <w:p w:rsidR="00F464E7" w:rsidRDefault="00F464E7" w:rsidP="00F464E7">
      <w:pPr>
        <w:pStyle w:val="aff"/>
        <w:spacing w:before="0" w:beforeAutospacing="0" w:after="160" w:afterAutospacing="0" w:line="273" w:lineRule="auto"/>
      </w:pPr>
      <w:r>
        <w:rPr>
          <w:color w:val="000000"/>
        </w:rPr>
        <w:t>       2. Структура и содержание ДИСЦИПЛИНЫ</w:t>
      </w:r>
    </w:p>
    <w:p w:rsidR="00F464E7" w:rsidRDefault="00F464E7" w:rsidP="00F464E7">
      <w:pPr>
        <w:pStyle w:val="aff"/>
        <w:spacing w:before="0" w:beforeAutospacing="0" w:after="160" w:afterAutospacing="0" w:line="273" w:lineRule="auto"/>
      </w:pPr>
      <w:r>
        <w:rPr>
          <w:color w:val="000000"/>
        </w:rPr>
        <w:t>             2.1. Трудоемкость освоения дисциплины</w:t>
      </w:r>
    </w:p>
    <w:p w:rsidR="00F464E7" w:rsidRDefault="00F464E7" w:rsidP="00F464E7">
      <w:pPr>
        <w:pStyle w:val="aff"/>
        <w:spacing w:before="0" w:beforeAutospacing="0" w:after="160" w:afterAutospacing="0" w:line="273" w:lineRule="auto"/>
      </w:pPr>
      <w:r>
        <w:rPr>
          <w:color w:val="000000"/>
        </w:rPr>
        <w:t>             2.2. Содержание дисциплины</w:t>
      </w:r>
    </w:p>
    <w:p w:rsidR="00F464E7" w:rsidRDefault="00F464E7" w:rsidP="00F464E7">
      <w:pPr>
        <w:pStyle w:val="aff"/>
        <w:spacing w:before="0" w:beforeAutospacing="0" w:after="160" w:afterAutospacing="0" w:line="273" w:lineRule="auto"/>
      </w:pPr>
      <w:r>
        <w:rPr>
          <w:color w:val="000000"/>
        </w:rPr>
        <w:t>     3. Условия реализации ДИСЦИПЛИНЫ</w:t>
      </w:r>
    </w:p>
    <w:p w:rsidR="00F464E7" w:rsidRDefault="00F464E7" w:rsidP="00F464E7">
      <w:pPr>
        <w:pStyle w:val="aff"/>
        <w:spacing w:before="0" w:beforeAutospacing="0" w:after="160" w:afterAutospacing="0" w:line="273" w:lineRule="auto"/>
      </w:pPr>
      <w:r>
        <w:rPr>
          <w:color w:val="000000"/>
        </w:rPr>
        <w:t>             3.1. Материально-техническое обеспечение</w:t>
      </w:r>
    </w:p>
    <w:p w:rsidR="00F464E7" w:rsidRDefault="00F464E7" w:rsidP="00F464E7">
      <w:pPr>
        <w:pStyle w:val="aff"/>
        <w:spacing w:before="0" w:beforeAutospacing="0" w:after="160" w:afterAutospacing="0" w:line="273" w:lineRule="auto"/>
      </w:pPr>
      <w:r>
        <w:rPr>
          <w:color w:val="000000"/>
        </w:rPr>
        <w:t>             3.2. Учебно-методическое обеспечение</w:t>
      </w:r>
    </w:p>
    <w:p w:rsidR="00F464E7" w:rsidRDefault="00F464E7" w:rsidP="00F464E7">
      <w:pPr>
        <w:pStyle w:val="aff"/>
        <w:spacing w:before="0" w:beforeAutospacing="0" w:after="160" w:afterAutospacing="0" w:line="273" w:lineRule="auto"/>
      </w:pPr>
      <w:r>
        <w:rPr>
          <w:color w:val="000000"/>
        </w:rPr>
        <w:t>    4. Контроль и оценка результатов освоения ДИСЦИПЛИНЫ</w:t>
      </w: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21411" w:rsidRDefault="0002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021411" w:rsidRDefault="004F4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Pr>
          <w:rFonts w:ascii="Times New Roman" w:eastAsia="Calibri" w:hAnsi="Times New Roman" w:cs="Times New Roman"/>
          <w:b/>
          <w:caps/>
          <w:sz w:val="28"/>
          <w:szCs w:val="28"/>
        </w:rPr>
        <w:t>ПОЯСНИТЕЛЬНАЯ ЗАПИСКА</w:t>
      </w:r>
    </w:p>
    <w:p w:rsidR="00021411" w:rsidRDefault="004F487D">
      <w:pPr>
        <w:spacing w:after="0" w:line="276" w:lineRule="auto"/>
        <w:ind w:firstLine="567"/>
        <w:jc w:val="both"/>
        <w:rPr>
          <w:color w:val="000000"/>
          <w:sz w:val="28"/>
          <w:szCs w:val="28"/>
        </w:rPr>
      </w:pPr>
      <w:proofErr w:type="gramStart"/>
      <w:r>
        <w:rPr>
          <w:rFonts w:ascii="Times New Roman" w:eastAsia="Times New Roman" w:hAnsi="Times New Roman" w:cs="Times New Roman"/>
          <w:sz w:val="28"/>
          <w:szCs w:val="28"/>
          <w:lang w:eastAsia="ru-RU"/>
        </w:rPr>
        <w:t xml:space="preserve">Рабочая программа учебной дисциплины ОУДБ. 07 Основы безопасности и защиты Родины </w:t>
      </w:r>
      <w:r w:rsidR="00F464E7">
        <w:rPr>
          <w:rStyle w:val="2879"/>
          <w:color w:val="000000"/>
          <w:sz w:val="28"/>
          <w:szCs w:val="28"/>
        </w:rPr>
        <w:t>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w:t>
      </w:r>
      <w:r w:rsidR="00F464E7">
        <w:rPr>
          <w:color w:val="000000"/>
          <w:sz w:val="28"/>
          <w:szCs w:val="28"/>
        </w:rPr>
        <w:t>, 24 сентября, 11 декабря 2020 г., 12 августа 2022</w:t>
      </w:r>
      <w:proofErr w:type="gramEnd"/>
      <w:r w:rsidR="00F464E7">
        <w:rPr>
          <w:color w:val="000000"/>
          <w:sz w:val="28"/>
          <w:szCs w:val="28"/>
        </w:rPr>
        <w:t xml:space="preserve"> </w:t>
      </w:r>
      <w:proofErr w:type="gramStart"/>
      <w:r w:rsidR="00F464E7">
        <w:rPr>
          <w:color w:val="000000"/>
          <w:sz w:val="28"/>
          <w:szCs w:val="28"/>
        </w:rPr>
        <w:t>г.),  в соответствии с 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15.02.19 Сварочное производство (утвержденного Приказом Министерства Просвещения России от 30 ноября 2023 №907),  с учетом  рабочей программы воспитания по</w:t>
      </w:r>
      <w:proofErr w:type="gramEnd"/>
      <w:r w:rsidR="00F464E7">
        <w:rPr>
          <w:color w:val="000000"/>
          <w:sz w:val="28"/>
          <w:szCs w:val="28"/>
        </w:rPr>
        <w:t xml:space="preserve"> специальности 15.02.19 Сварочное производство.</w:t>
      </w:r>
    </w:p>
    <w:p w:rsidR="00F464E7" w:rsidRDefault="00F464E7">
      <w:pPr>
        <w:spacing w:after="0" w:line="276" w:lineRule="auto"/>
        <w:ind w:firstLine="567"/>
        <w:jc w:val="both"/>
        <w:rPr>
          <w:rFonts w:ascii="Times New Roman" w:eastAsia="Times New Roman" w:hAnsi="Times New Roman" w:cs="Times New Roman"/>
          <w:b/>
          <w:sz w:val="28"/>
          <w:szCs w:val="28"/>
          <w:lang w:eastAsia="ru-RU"/>
        </w:rPr>
      </w:pPr>
    </w:p>
    <w:p w:rsidR="00021411" w:rsidRDefault="004F487D" w:rsidP="004F487D">
      <w:pPr>
        <w:numPr>
          <w:ilvl w:val="1"/>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Область применения программы</w:t>
      </w:r>
    </w:p>
    <w:p w:rsidR="00021411" w:rsidRDefault="00021411">
      <w:pPr>
        <w:spacing w:after="0" w:line="240" w:lineRule="auto"/>
        <w:ind w:firstLine="567"/>
        <w:jc w:val="both"/>
        <w:rPr>
          <w:rFonts w:ascii="Times New Roman" w:eastAsia="Times New Roman" w:hAnsi="Times New Roman" w:cs="Times New Roman"/>
          <w:b/>
          <w:sz w:val="28"/>
          <w:szCs w:val="28"/>
          <w:lang w:eastAsia="ru-RU"/>
        </w:rPr>
      </w:pPr>
    </w:p>
    <w:p w:rsidR="00021411" w:rsidRDefault="004F487D">
      <w:pPr>
        <w:spacing w:after="0" w:line="276"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учебной дисциплины в структуре основной профессиональной образовательной программы: учебная дисциплина «Основы безопасности и защиты Родины» является обязательным учебным предметом ФГОС СОО.</w:t>
      </w:r>
    </w:p>
    <w:p w:rsidR="00021411" w:rsidRDefault="004F487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Челябинском механико-технологическом техникуме учебная дисциплина «Основы безопасности и защиты Родины» изучается в общеобразовательном цикле учебного плана ОП СПО по </w:t>
      </w:r>
      <w:r>
        <w:rPr>
          <w:rFonts w:ascii="Times New Roman" w:eastAsia="Times New Roman" w:hAnsi="Times New Roman" w:cs="Times New Roman"/>
          <w:bCs/>
          <w:sz w:val="28"/>
          <w:szCs w:val="28"/>
          <w:lang w:eastAsia="ru-RU"/>
        </w:rPr>
        <w:t xml:space="preserve">профессии </w:t>
      </w:r>
      <w:r w:rsidR="00715A7A">
        <w:rPr>
          <w:rFonts w:ascii="Times New Roman" w:eastAsia="Times New Roman" w:hAnsi="Times New Roman" w:cs="Times New Roman"/>
          <w:bCs/>
          <w:sz w:val="28"/>
          <w:szCs w:val="28"/>
          <w:lang w:eastAsia="ru-RU"/>
        </w:rPr>
        <w:t>15.02.19 Сварочное производство</w:t>
      </w:r>
      <w:r>
        <w:rPr>
          <w:rFonts w:ascii="Times New Roman" w:eastAsia="Times New Roman" w:hAnsi="Times New Roman" w:cs="Times New Roman"/>
          <w:b/>
          <w:bCs/>
          <w:sz w:val="28"/>
          <w:szCs w:val="28"/>
          <w:lang w:eastAsia="ru-RU"/>
        </w:rPr>
        <w:t>.</w:t>
      </w:r>
    </w:p>
    <w:p w:rsidR="00021411" w:rsidRDefault="00021411">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cs="Times New Roman"/>
          <w:b/>
          <w:sz w:val="28"/>
          <w:szCs w:val="28"/>
          <w:lang w:eastAsia="ru-RU"/>
        </w:rPr>
      </w:pPr>
    </w:p>
    <w:p w:rsidR="00021411" w:rsidRDefault="004F487D" w:rsidP="004F487D">
      <w:pPr>
        <w:numPr>
          <w:ilvl w:val="1"/>
          <w:numId w:val="44"/>
        </w:num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Цель и планируемые результаты освоения дисциплины</w:t>
      </w:r>
    </w:p>
    <w:p w:rsidR="00021411" w:rsidRDefault="00021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8"/>
          <w:szCs w:val="28"/>
          <w:lang w:eastAsia="ru-RU"/>
        </w:rPr>
      </w:pPr>
    </w:p>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1.2.1 Цели учебной дисциплины: </w:t>
      </w:r>
    </w:p>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соответствии с требованиями ФГОС СОО и ФОП целями изучения дисциплины «Основы безопасности и защиты Родины» являются: </w:t>
      </w:r>
    </w:p>
    <w:p w:rsidR="00021411" w:rsidRDefault="004F487D" w:rsidP="004F487D">
      <w:pPr>
        <w:pStyle w:val="aff3"/>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85" w:firstLine="567"/>
        <w:jc w:val="both"/>
        <w:rPr>
          <w:rFonts w:ascii="Times New Roman" w:hAnsi="Times New Roman"/>
          <w:sz w:val="28"/>
          <w:szCs w:val="28"/>
        </w:rPr>
      </w:pPr>
      <w:r>
        <w:rPr>
          <w:rFonts w:ascii="Times New Roman" w:hAnsi="Times New Roman"/>
          <w:sz w:val="28"/>
          <w:szCs w:val="28"/>
        </w:rPr>
        <w:t xml:space="preserve">формирование личности выпускника с высоким уровнем культуры и мотивации ведения безопасного, здорового и экологически целесообразного образа жизни; </w:t>
      </w:r>
    </w:p>
    <w:p w:rsidR="00021411" w:rsidRDefault="004F487D" w:rsidP="004F487D">
      <w:pPr>
        <w:pStyle w:val="aff3"/>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85" w:firstLine="567"/>
        <w:jc w:val="both"/>
        <w:rPr>
          <w:rFonts w:ascii="Times New Roman" w:hAnsi="Times New Roman"/>
          <w:sz w:val="28"/>
          <w:szCs w:val="28"/>
        </w:rPr>
      </w:pPr>
      <w:r>
        <w:rPr>
          <w:rFonts w:ascii="Times New Roman" w:hAnsi="Times New Roman"/>
          <w:sz w:val="28"/>
          <w:szCs w:val="28"/>
        </w:rPr>
        <w:t xml:space="preserve">достижение выпускниками базового уровня культуры безопасности жизнедеятельности, соответствующего интересам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и потребностям общества в формировании полноценной личности безопасного типа;</w:t>
      </w:r>
    </w:p>
    <w:p w:rsidR="00021411" w:rsidRDefault="004F487D" w:rsidP="004F487D">
      <w:pPr>
        <w:pStyle w:val="aff3"/>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85" w:firstLine="567"/>
        <w:jc w:val="both"/>
        <w:rPr>
          <w:rFonts w:ascii="Times New Roman" w:hAnsi="Times New Roman"/>
          <w:sz w:val="28"/>
          <w:szCs w:val="28"/>
        </w:rPr>
      </w:pPr>
      <w:r>
        <w:rPr>
          <w:rFonts w:ascii="Times New Roman" w:hAnsi="Times New Roman"/>
          <w:sz w:val="28"/>
          <w:szCs w:val="28"/>
        </w:rPr>
        <w:t xml:space="preserve"> взаимосвязь личностных,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и предметных результатов освоения учебного предмета ОБЗР на уровнях основного общего и среднего общего образования; подготовку выпускников к решению актуальных практических задач безопасности жизнедеятельности в повседневной жизни. </w:t>
      </w:r>
    </w:p>
    <w:p w:rsidR="00021411" w:rsidRDefault="00021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sz w:val="28"/>
          <w:szCs w:val="28"/>
          <w:lang w:eastAsia="ru-RU"/>
        </w:rPr>
        <w:sectPr w:rsidR="00021411">
          <w:footerReference w:type="even" r:id="rId17"/>
          <w:footerReference w:type="default" r:id="rId18"/>
          <w:pgSz w:w="11906" w:h="16838"/>
          <w:pgMar w:top="720" w:right="720" w:bottom="720" w:left="992" w:header="720" w:footer="74" w:gutter="0"/>
          <w:cols w:space="720"/>
          <w:docGrid w:linePitch="360"/>
        </w:sectPr>
      </w:pPr>
    </w:p>
    <w:p w:rsidR="00021411" w:rsidRDefault="00021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021411" w:rsidRDefault="00021411">
      <w:pPr>
        <w:spacing w:after="0" w:line="240" w:lineRule="auto"/>
        <w:jc w:val="both"/>
        <w:rPr>
          <w:rFonts w:ascii="Times New Roman" w:hAnsi="Times New Roman" w:cs="Times New Roman"/>
          <w:bCs/>
          <w:sz w:val="24"/>
          <w:szCs w:val="24"/>
        </w:rPr>
      </w:pPr>
    </w:p>
    <w:p w:rsidR="00021411" w:rsidRDefault="004F487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1.3. Планируемые результаты освоения общеобразовательной дисциплины</w:t>
      </w:r>
      <w:r>
        <w:rPr>
          <w:rFonts w:ascii="Times New Roman" w:eastAsia="Calibri" w:hAnsi="Times New Roman" w:cs="Times New Roman"/>
          <w:b/>
          <w:sz w:val="24"/>
          <w:szCs w:val="24"/>
        </w:rPr>
        <w:t xml:space="preserve"> в соответствии с ФГОС СПО и на основе ФГОС СОО</w:t>
      </w:r>
    </w:p>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bookmarkStart w:id="2" w:name="100140"/>
      <w:bookmarkStart w:id="3" w:name="_Toc296666846"/>
      <w:bookmarkStart w:id="4" w:name="_Toc494642150"/>
      <w:bookmarkEnd w:id="2"/>
      <w:r>
        <w:rPr>
          <w:rFonts w:ascii="Times New Roman" w:eastAsia="Times New Roman" w:hAnsi="Times New Roman" w:cs="Times New Roman"/>
          <w:sz w:val="24"/>
          <w:szCs w:val="24"/>
          <w:lang w:eastAsia="ru-RU"/>
        </w:rPr>
        <w:t xml:space="preserve">В результате освоения программы по дисциплине «Основы безопасности и защиты Родины», предполагается достижение: </w:t>
      </w:r>
    </w:p>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личностных результатов по дисциплине; </w:t>
      </w:r>
    </w:p>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метапредметных</w:t>
      </w:r>
      <w:proofErr w:type="spellEnd"/>
      <w:r>
        <w:rPr>
          <w:rFonts w:ascii="Times New Roman" w:eastAsia="Times New Roman" w:hAnsi="Times New Roman" w:cs="Times New Roman"/>
          <w:sz w:val="24"/>
          <w:szCs w:val="24"/>
          <w:lang w:eastAsia="ru-RU"/>
        </w:rPr>
        <w:t xml:space="preserve"> результатов; </w:t>
      </w:r>
    </w:p>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предметных результатов; </w:t>
      </w:r>
    </w:p>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формирование общих компетенций; </w:t>
      </w:r>
    </w:p>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предрасположенность к формированию профессиональных компетенций. </w:t>
      </w:r>
    </w:p>
    <w:p w:rsidR="00021411" w:rsidRDefault="004F487D">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16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00" w:firstRow="0" w:lastRow="0" w:firstColumn="0" w:lastColumn="0" w:noHBand="0" w:noVBand="0"/>
      </w:tblPr>
      <w:tblGrid>
        <w:gridCol w:w="2545"/>
        <w:gridCol w:w="4852"/>
        <w:gridCol w:w="3458"/>
        <w:gridCol w:w="5409"/>
      </w:tblGrid>
      <w:tr w:rsidR="00021411">
        <w:trPr>
          <w:trHeight w:val="798"/>
          <w:jc w:val="center"/>
        </w:trPr>
        <w:tc>
          <w:tcPr>
            <w:tcW w:w="2545" w:type="dxa"/>
            <w:vMerge w:val="restart"/>
            <w:shd w:val="clear" w:color="auto" w:fill="auto"/>
          </w:tcPr>
          <w:p w:rsidR="00021411" w:rsidRDefault="004F487D">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 и наименование формируемых компетенций</w:t>
            </w:r>
          </w:p>
        </w:tc>
        <w:tc>
          <w:tcPr>
            <w:tcW w:w="13719" w:type="dxa"/>
            <w:gridSpan w:val="3"/>
            <w:shd w:val="clear" w:color="auto" w:fill="auto"/>
          </w:tcPr>
          <w:p w:rsidR="00021411" w:rsidRDefault="004F487D">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w:t>
            </w:r>
          </w:p>
        </w:tc>
      </w:tr>
      <w:tr w:rsidR="00021411">
        <w:trPr>
          <w:trHeight w:val="157"/>
          <w:jc w:val="center"/>
        </w:trPr>
        <w:tc>
          <w:tcPr>
            <w:tcW w:w="2545" w:type="dxa"/>
            <w:vMerge/>
            <w:shd w:val="clear" w:color="auto" w:fill="auto"/>
          </w:tcPr>
          <w:p w:rsidR="00021411" w:rsidRDefault="00021411">
            <w:pPr>
              <w:tabs>
                <w:tab w:val="left" w:pos="8400"/>
              </w:tabs>
              <w:spacing w:after="0" w:line="240" w:lineRule="auto"/>
              <w:rPr>
                <w:rFonts w:ascii="Times New Roman" w:eastAsia="Times New Roman" w:hAnsi="Times New Roman" w:cs="Times New Roman"/>
                <w:sz w:val="24"/>
                <w:szCs w:val="24"/>
                <w:lang w:eastAsia="ru-RU"/>
              </w:rPr>
            </w:pPr>
          </w:p>
        </w:tc>
        <w:tc>
          <w:tcPr>
            <w:tcW w:w="4852" w:type="dxa"/>
            <w:shd w:val="clear" w:color="auto" w:fill="auto"/>
          </w:tcPr>
          <w:p w:rsidR="00021411" w:rsidRDefault="004F487D">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Личностные результаты</w:t>
            </w:r>
          </w:p>
        </w:tc>
        <w:tc>
          <w:tcPr>
            <w:tcW w:w="3458" w:type="dxa"/>
            <w:shd w:val="clear" w:color="auto" w:fill="auto"/>
          </w:tcPr>
          <w:p w:rsidR="00021411" w:rsidRDefault="004F487D">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Метапредметные результаты </w:t>
            </w:r>
          </w:p>
        </w:tc>
        <w:tc>
          <w:tcPr>
            <w:tcW w:w="5409" w:type="dxa"/>
            <w:shd w:val="clear" w:color="auto" w:fill="auto"/>
          </w:tcPr>
          <w:p w:rsidR="00021411" w:rsidRDefault="004F487D">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Предметные результаты  </w:t>
            </w:r>
          </w:p>
        </w:tc>
      </w:tr>
      <w:tr w:rsidR="00021411">
        <w:trPr>
          <w:trHeight w:val="398"/>
          <w:jc w:val="center"/>
        </w:trPr>
        <w:tc>
          <w:tcPr>
            <w:tcW w:w="2545" w:type="dxa"/>
            <w:shd w:val="clear" w:color="auto" w:fill="auto"/>
          </w:tcPr>
          <w:p w:rsidR="00021411" w:rsidRDefault="004F487D">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2</w:t>
            </w:r>
            <w:proofErr w:type="gramStart"/>
            <w:r>
              <w:rPr>
                <w:sz w:val="24"/>
                <w:szCs w:val="24"/>
              </w:rPr>
              <w:t xml:space="preserve"> </w:t>
            </w:r>
            <w:r>
              <w:rPr>
                <w:rFonts w:ascii="Times New Roman" w:hAnsi="Times New Roman" w:cs="Times New Roman"/>
                <w:sz w:val="24"/>
                <w:szCs w:val="24"/>
              </w:rPr>
              <w:t>И</w:t>
            </w:r>
            <w:proofErr w:type="gramEnd"/>
            <w:r>
              <w:rPr>
                <w:rFonts w:ascii="Times New Roman"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2" w:type="dxa"/>
            <w:shd w:val="clear" w:color="auto" w:fill="auto"/>
          </w:tcPr>
          <w:p w:rsidR="00021411" w:rsidRDefault="00021411">
            <w:pPr>
              <w:tabs>
                <w:tab w:val="left" w:pos="8400"/>
              </w:tabs>
              <w:spacing w:after="0" w:line="240" w:lineRule="auto"/>
              <w:jc w:val="both"/>
              <w:rPr>
                <w:rFonts w:ascii="Times New Roman" w:eastAsia="Times New Roman" w:hAnsi="Times New Roman" w:cs="Times New Roman"/>
                <w:sz w:val="24"/>
                <w:szCs w:val="24"/>
                <w:lang w:eastAsia="ru-RU"/>
              </w:rPr>
            </w:pPr>
          </w:p>
        </w:tc>
        <w:tc>
          <w:tcPr>
            <w:tcW w:w="3458" w:type="dxa"/>
            <w:shd w:val="clear" w:color="auto" w:fill="auto"/>
          </w:tcPr>
          <w:p w:rsidR="00021411" w:rsidRDefault="00021411">
            <w:pPr>
              <w:tabs>
                <w:tab w:val="left" w:pos="8400"/>
              </w:tabs>
              <w:spacing w:after="0" w:line="240" w:lineRule="auto"/>
              <w:jc w:val="both"/>
              <w:rPr>
                <w:rFonts w:ascii="Times New Roman" w:eastAsia="Times New Roman" w:hAnsi="Times New Roman" w:cs="Times New Roman"/>
                <w:sz w:val="24"/>
                <w:szCs w:val="24"/>
                <w:lang w:eastAsia="ru-RU"/>
              </w:rPr>
            </w:pPr>
          </w:p>
        </w:tc>
        <w:tc>
          <w:tcPr>
            <w:tcW w:w="5409" w:type="dxa"/>
            <w:shd w:val="clear" w:color="auto" w:fill="auto"/>
          </w:tcPr>
          <w:p w:rsidR="00021411" w:rsidRDefault="004F487D">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проявить нетерпимость к проявлениям насилия в </w:t>
            </w:r>
            <w:proofErr w:type="gramStart"/>
            <w:r>
              <w:rPr>
                <w:rFonts w:ascii="Times New Roman" w:eastAsia="Arial" w:hAnsi="Times New Roman" w:cs="Times New Roman"/>
                <w:sz w:val="24"/>
                <w:szCs w:val="24"/>
              </w:rPr>
              <w:t>социальном</w:t>
            </w:r>
            <w:proofErr w:type="gramEnd"/>
          </w:p>
          <w:p w:rsidR="00021411" w:rsidRDefault="004F487D">
            <w:pPr>
              <w:widowControl w:val="0"/>
              <w:spacing w:after="0" w:line="240" w:lineRule="auto"/>
              <w:ind w:left="57" w:right="57"/>
              <w:jc w:val="both"/>
              <w:rPr>
                <w:rFonts w:ascii="Times New Roman" w:eastAsia="Arial" w:hAnsi="Times New Roman" w:cs="Times New Roman"/>
                <w:sz w:val="24"/>
                <w:szCs w:val="24"/>
              </w:rPr>
            </w:pPr>
            <w:proofErr w:type="gramStart"/>
            <w:r>
              <w:rPr>
                <w:rFonts w:ascii="Times New Roman" w:eastAsia="Arial" w:hAnsi="Times New Roman" w:cs="Times New Roman"/>
                <w:sz w:val="24"/>
                <w:szCs w:val="24"/>
              </w:rPr>
              <w:t>взаимодействии</w:t>
            </w:r>
            <w:proofErr w:type="gramEnd"/>
            <w:r>
              <w:rPr>
                <w:rFonts w:ascii="Times New Roman" w:eastAsia="Arial" w:hAnsi="Times New Roman" w:cs="Times New Roman"/>
                <w:sz w:val="24"/>
                <w:szCs w:val="24"/>
              </w:rPr>
              <w:t xml:space="preserve">; </w:t>
            </w:r>
          </w:p>
          <w:p w:rsidR="00021411" w:rsidRDefault="004F487D">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знать о способах безопасного поведения в цифровой среде;</w:t>
            </w:r>
          </w:p>
          <w:p w:rsidR="00021411" w:rsidRDefault="004F487D">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уметь применять их на практике; </w:t>
            </w:r>
          </w:p>
          <w:p w:rsidR="00021411" w:rsidRDefault="004F487D">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уметь распознавать опасности </w:t>
            </w:r>
            <w:proofErr w:type="gramStart"/>
            <w:r>
              <w:rPr>
                <w:rFonts w:ascii="Times New Roman" w:eastAsia="Arial" w:hAnsi="Times New Roman" w:cs="Times New Roman"/>
                <w:sz w:val="24"/>
                <w:szCs w:val="24"/>
              </w:rPr>
              <w:t>в</w:t>
            </w:r>
            <w:proofErr w:type="gramEnd"/>
            <w:r>
              <w:rPr>
                <w:rFonts w:ascii="Times New Roman" w:eastAsia="Arial" w:hAnsi="Times New Roman" w:cs="Times New Roman"/>
                <w:sz w:val="24"/>
                <w:szCs w:val="24"/>
              </w:rPr>
              <w:t xml:space="preserve"> цифровой</w:t>
            </w:r>
          </w:p>
          <w:p w:rsidR="00021411" w:rsidRDefault="004F487D">
            <w:pPr>
              <w:widowControl w:val="0"/>
              <w:spacing w:after="0" w:line="240" w:lineRule="auto"/>
              <w:ind w:left="57" w:right="57"/>
              <w:jc w:val="both"/>
              <w:rPr>
                <w:rFonts w:ascii="Times New Roman" w:eastAsia="Arial" w:hAnsi="Times New Roman" w:cs="Times New Roman"/>
                <w:sz w:val="24"/>
                <w:szCs w:val="24"/>
              </w:rPr>
            </w:pPr>
            <w:proofErr w:type="gramStart"/>
            <w:r>
              <w:rPr>
                <w:rFonts w:ascii="Times New Roman" w:eastAsia="Arial" w:hAnsi="Times New Roman" w:cs="Times New Roman"/>
                <w:sz w:val="24"/>
                <w:szCs w:val="24"/>
              </w:rPr>
              <w:t>среде (в том числе криминального характера, опасности вовлечения в</w:t>
            </w:r>
            <w:proofErr w:type="gramEnd"/>
          </w:p>
          <w:p w:rsidR="00021411" w:rsidRDefault="004F487D">
            <w:pPr>
              <w:tabs>
                <w:tab w:val="left" w:pos="840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Arial" w:hAnsi="Times New Roman" w:cs="Times New Roman"/>
                <w:sz w:val="24"/>
                <w:szCs w:val="24"/>
              </w:rPr>
              <w:t>деструктивную деятельность) и противодействовать им</w:t>
            </w:r>
          </w:p>
        </w:tc>
      </w:tr>
      <w:tr w:rsidR="00021411">
        <w:trPr>
          <w:trHeight w:val="375"/>
          <w:jc w:val="center"/>
        </w:trPr>
        <w:tc>
          <w:tcPr>
            <w:tcW w:w="2545" w:type="dxa"/>
            <w:shd w:val="clear" w:color="auto" w:fill="auto"/>
          </w:tcPr>
          <w:p w:rsidR="00021411" w:rsidRDefault="004F487D">
            <w:pPr>
              <w:spacing w:after="0" w:line="240" w:lineRule="auto"/>
              <w:ind w:left="57" w:right="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04. Эффективно взаимодействовать и работать в коллективе и команде</w:t>
            </w:r>
          </w:p>
        </w:tc>
        <w:tc>
          <w:tcPr>
            <w:tcW w:w="4852" w:type="dxa"/>
            <w:shd w:val="clear" w:color="auto" w:fill="auto"/>
          </w:tcPr>
          <w:p w:rsidR="00021411" w:rsidRDefault="000214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458" w:type="dxa"/>
            <w:shd w:val="clear" w:color="auto" w:fill="auto"/>
          </w:tcPr>
          <w:p w:rsidR="00021411" w:rsidRDefault="004F487D">
            <w:pPr>
              <w:spacing w:after="0" w:line="240" w:lineRule="auto"/>
              <w:ind w:left="117"/>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Овладение универсальными коммуникативными действиями</w:t>
            </w:r>
          </w:p>
          <w:p w:rsidR="00021411" w:rsidRDefault="004F487D">
            <w:p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z w:val="24"/>
                <w:szCs w:val="24"/>
                <w:lang w:eastAsia="ru-RU"/>
              </w:rPr>
              <w:t>Общение:</w:t>
            </w:r>
          </w:p>
          <w:p w:rsidR="00021411" w:rsidRDefault="004F487D" w:rsidP="004F487D">
            <w:pPr>
              <w:numPr>
                <w:ilvl w:val="0"/>
                <w:numId w:val="41"/>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осуществлять коммуникации во всех сферах жизни;</w:t>
            </w:r>
          </w:p>
          <w:p w:rsidR="00021411" w:rsidRDefault="004F487D" w:rsidP="004F487D">
            <w:pPr>
              <w:numPr>
                <w:ilvl w:val="0"/>
                <w:numId w:val="41"/>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распознавать невербальные средства общения, понимать значение </w:t>
            </w:r>
            <w:r>
              <w:rPr>
                <w:rFonts w:ascii="Times New Roman" w:eastAsia="Times New Roman" w:hAnsi="Times New Roman" w:cs="Times New Roman"/>
                <w:color w:val="000000"/>
                <w:sz w:val="24"/>
                <w:szCs w:val="24"/>
                <w:lang w:eastAsia="ru-RU"/>
              </w:rPr>
              <w:lastRenderedPageBreak/>
              <w:t>социальных знаков, распознавать предпосылки конфликтных ситуаций и смягчать конфликты;</w:t>
            </w:r>
          </w:p>
          <w:p w:rsidR="00021411" w:rsidRDefault="004F487D" w:rsidP="004F487D">
            <w:pPr>
              <w:numPr>
                <w:ilvl w:val="0"/>
                <w:numId w:val="41"/>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владеть различными способами общения и взаимодействия; аргументированно вести диалог, уметь смягчать конфликтные ситуации;</w:t>
            </w:r>
          </w:p>
          <w:p w:rsidR="00021411" w:rsidRDefault="004F487D" w:rsidP="004F487D">
            <w:pPr>
              <w:numPr>
                <w:ilvl w:val="0"/>
                <w:numId w:val="41"/>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развернуто и логично излагать свою точку зрения с использованием языковых средств.</w:t>
            </w:r>
          </w:p>
          <w:p w:rsidR="00021411" w:rsidRDefault="004F487D">
            <w:pPr>
              <w:spacing w:after="0" w:line="240" w:lineRule="auto"/>
              <w:ind w:left="100" w:firstLine="1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i/>
                <w:color w:val="000000"/>
                <w:sz w:val="24"/>
                <w:szCs w:val="24"/>
                <w:lang w:eastAsia="ru-RU"/>
              </w:rPr>
              <w:t>Совместная деятельность:</w:t>
            </w:r>
          </w:p>
          <w:p w:rsidR="00021411" w:rsidRDefault="004F487D" w:rsidP="004F487D">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w:t>
            </w:r>
          </w:p>
          <w:p w:rsidR="00021411" w:rsidRDefault="004F487D" w:rsidP="004F487D">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выбирать тематику и методы совместных действий с учетом общих интересов и возможностей каждого члена коллектива;</w:t>
            </w:r>
          </w:p>
          <w:p w:rsidR="00021411" w:rsidRDefault="004F487D" w:rsidP="004F487D">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21411" w:rsidRDefault="004F487D" w:rsidP="004F487D">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оценивать качество своего вклада и вклада </w:t>
            </w:r>
            <w:r>
              <w:rPr>
                <w:rFonts w:ascii="Times New Roman" w:eastAsia="Times New Roman" w:hAnsi="Times New Roman" w:cs="Times New Roman"/>
                <w:color w:val="000000"/>
                <w:sz w:val="24"/>
                <w:szCs w:val="24"/>
                <w:lang w:eastAsia="ru-RU"/>
              </w:rPr>
              <w:lastRenderedPageBreak/>
              <w:t>каждого участника команды в общий результат по разработанным критериям;</w:t>
            </w:r>
          </w:p>
          <w:p w:rsidR="00021411" w:rsidRDefault="004F487D" w:rsidP="004F487D">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21411" w:rsidRDefault="004F487D" w:rsidP="004F487D">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021411" w:rsidRDefault="000214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5409" w:type="dxa"/>
            <w:shd w:val="clear" w:color="auto" w:fill="auto"/>
          </w:tcPr>
          <w:p w:rsidR="00021411" w:rsidRDefault="00021411">
            <w:pPr>
              <w:tabs>
                <w:tab w:val="left" w:pos="8400"/>
              </w:tabs>
              <w:spacing w:after="0" w:line="240" w:lineRule="auto"/>
              <w:contextualSpacing/>
              <w:jc w:val="both"/>
              <w:rPr>
                <w:rFonts w:ascii="Times New Roman" w:eastAsia="Times New Roman" w:hAnsi="Times New Roman" w:cs="Times New Roman"/>
                <w:sz w:val="24"/>
                <w:szCs w:val="24"/>
                <w:lang w:eastAsia="ru-RU"/>
              </w:rPr>
            </w:pPr>
          </w:p>
        </w:tc>
      </w:tr>
      <w:tr w:rsidR="00021411">
        <w:trPr>
          <w:trHeight w:val="422"/>
          <w:jc w:val="center"/>
        </w:trPr>
        <w:tc>
          <w:tcPr>
            <w:tcW w:w="2545" w:type="dxa"/>
            <w:shd w:val="clear" w:color="auto" w:fill="auto"/>
          </w:tcPr>
          <w:p w:rsidR="00021411" w:rsidRDefault="004F487D">
            <w:pPr>
              <w:spacing w:after="0" w:line="240" w:lineRule="auto"/>
              <w:ind w:left="57" w:right="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2" w:type="dxa"/>
            <w:shd w:val="clear" w:color="auto" w:fill="auto"/>
          </w:tcPr>
          <w:p w:rsidR="00021411" w:rsidRDefault="000214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458" w:type="dxa"/>
            <w:shd w:val="clear" w:color="auto" w:fill="auto"/>
          </w:tcPr>
          <w:p w:rsidR="00021411" w:rsidRDefault="00021411">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5409" w:type="dxa"/>
            <w:shd w:val="clear" w:color="auto" w:fill="auto"/>
          </w:tcPr>
          <w:p w:rsidR="00021411" w:rsidRDefault="004F487D">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021411" w:rsidRDefault="004F487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5" w:name="l498"/>
            <w:bookmarkStart w:id="6" w:name="l255"/>
            <w:bookmarkEnd w:id="5"/>
            <w:bookmarkEnd w:id="6"/>
          </w:p>
          <w:p w:rsidR="00021411" w:rsidRDefault="004F487D">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w:t>
            </w:r>
            <w:r>
              <w:rPr>
                <w:rFonts w:ascii="Times New Roman" w:eastAsia="Arial" w:hAnsi="Times New Roman" w:cs="Times New Roman"/>
                <w:sz w:val="24"/>
                <w:szCs w:val="24"/>
              </w:rPr>
              <w:lastRenderedPageBreak/>
              <w:t>сформировать представления об экологической безопасности, ценности бережного отношения к природе, разумного природопользования;</w:t>
            </w:r>
          </w:p>
          <w:p w:rsidR="00021411" w:rsidRDefault="004F487D">
            <w:pPr>
              <w:tabs>
                <w:tab w:val="left" w:pos="8400"/>
              </w:tabs>
              <w:spacing w:after="0" w:line="240" w:lineRule="auto"/>
              <w:jc w:val="both"/>
              <w:rPr>
                <w:rFonts w:ascii="Times New Roman" w:eastAsia="Times New Roman" w:hAnsi="Times New Roman" w:cs="Times New Roman"/>
                <w:sz w:val="24"/>
                <w:szCs w:val="24"/>
                <w:lang w:eastAsia="ru-RU"/>
              </w:rPr>
            </w:pPr>
            <w:r>
              <w:rPr>
                <w:rFonts w:ascii="Arial" w:eastAsia="Arial" w:hAnsi="Arial" w:cs="Arial"/>
                <w:sz w:val="24"/>
                <w:szCs w:val="24"/>
              </w:rPr>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021411">
        <w:trPr>
          <w:trHeight w:val="422"/>
          <w:jc w:val="center"/>
        </w:trPr>
        <w:tc>
          <w:tcPr>
            <w:tcW w:w="2545" w:type="dxa"/>
            <w:shd w:val="clear" w:color="auto" w:fill="auto"/>
          </w:tcPr>
          <w:p w:rsidR="00021411" w:rsidRDefault="004F487D">
            <w:pPr>
              <w:spacing w:after="0" w:line="240" w:lineRule="auto"/>
              <w:ind w:left="57" w:right="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52" w:type="dxa"/>
            <w:shd w:val="clear" w:color="auto" w:fill="auto"/>
          </w:tcPr>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ab/>
              <w:t>гражданское воспитание:</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взаимодействию с обществом и государством в обеспечении безопасности жизни и здоровья населения;</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участию в деятельности </w:t>
            </w:r>
            <w:r>
              <w:rPr>
                <w:rFonts w:ascii="Times New Roman" w:eastAsia="Times New Roman" w:hAnsi="Times New Roman" w:cs="Times New Roman"/>
                <w:sz w:val="24"/>
                <w:szCs w:val="24"/>
                <w:lang w:eastAsia="ru-RU"/>
              </w:rPr>
              <w:lastRenderedPageBreak/>
              <w:t>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021411" w:rsidRDefault="00021411">
            <w:pPr>
              <w:spacing w:after="0" w:line="240" w:lineRule="auto"/>
              <w:jc w:val="both"/>
              <w:rPr>
                <w:rFonts w:ascii="Times New Roman" w:eastAsia="Times New Roman" w:hAnsi="Times New Roman" w:cs="Times New Roman"/>
                <w:sz w:val="24"/>
                <w:szCs w:val="24"/>
                <w:lang w:eastAsia="ru-RU"/>
              </w:rPr>
            </w:pP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ab/>
              <w:t>патриотическое воспитание:</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ab/>
              <w:t>духовно-нравственное воспитание:</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духовных ценностей российского народа и российского воинства; сформированность ценности безопасного поведения, осознанного</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ответственного отношения к личной безопасности, безопасности других людей, общества и государства;</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оценивать ситуацию и принимать осознанные решения, готовность    </w:t>
            </w:r>
            <w:r>
              <w:rPr>
                <w:rFonts w:ascii="Times New Roman" w:eastAsia="Times New Roman" w:hAnsi="Times New Roman" w:cs="Times New Roman"/>
                <w:sz w:val="24"/>
                <w:szCs w:val="24"/>
                <w:lang w:eastAsia="ru-RU"/>
              </w:rPr>
              <w:lastRenderedPageBreak/>
              <w:t xml:space="preserve">реализовать    </w:t>
            </w:r>
            <w:proofErr w:type="gramStart"/>
            <w:r>
              <w:rPr>
                <w:rFonts w:ascii="Times New Roman" w:eastAsia="Times New Roman" w:hAnsi="Times New Roman" w:cs="Times New Roman"/>
                <w:sz w:val="24"/>
                <w:szCs w:val="24"/>
                <w:lang w:eastAsia="ru-RU"/>
              </w:rPr>
              <w:t>риск-ориентированное</w:t>
            </w:r>
            <w:proofErr w:type="gramEnd"/>
            <w:r>
              <w:rPr>
                <w:rFonts w:ascii="Times New Roman" w:eastAsia="Times New Roman" w:hAnsi="Times New Roman" w:cs="Times New Roman"/>
                <w:sz w:val="24"/>
                <w:szCs w:val="24"/>
                <w:lang w:eastAsia="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Pr>
                <w:rFonts w:ascii="Times New Roman" w:eastAsia="Times New Roman" w:hAnsi="Times New Roman" w:cs="Times New Roman"/>
                <w:sz w:val="24"/>
                <w:szCs w:val="24"/>
                <w:lang w:eastAsia="ru-RU"/>
              </w:rPr>
              <w:t>волонтерства</w:t>
            </w:r>
            <w:proofErr w:type="spellEnd"/>
            <w:r>
              <w:rPr>
                <w:rFonts w:ascii="Times New Roman" w:eastAsia="Times New Roman" w:hAnsi="Times New Roman" w:cs="Times New Roman"/>
                <w:sz w:val="24"/>
                <w:szCs w:val="24"/>
                <w:lang w:eastAsia="ru-RU"/>
              </w:rPr>
              <w:t xml:space="preserve"> и добровольчества;</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ab/>
              <w:t>эстетическое воспитание:</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 сочетании с культурой безопасности жизнедеятельности;</w:t>
            </w:r>
          </w:p>
          <w:p w:rsidR="00021411" w:rsidRDefault="004F48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взаимозависимости    успешности    и    полноценного   развития и безопасного поведения в повседневной жизни;</w:t>
            </w:r>
          </w:p>
        </w:tc>
        <w:tc>
          <w:tcPr>
            <w:tcW w:w="3458" w:type="dxa"/>
            <w:shd w:val="clear" w:color="auto" w:fill="auto"/>
          </w:tcPr>
          <w:p w:rsidR="00021411" w:rsidRDefault="00021411">
            <w:pPr>
              <w:tabs>
                <w:tab w:val="left" w:pos="8400"/>
              </w:tabs>
              <w:spacing w:after="0" w:line="240" w:lineRule="auto"/>
              <w:jc w:val="both"/>
              <w:rPr>
                <w:rFonts w:ascii="Times New Roman" w:eastAsia="Times New Roman" w:hAnsi="Times New Roman" w:cs="Times New Roman"/>
                <w:sz w:val="24"/>
                <w:szCs w:val="24"/>
                <w:lang w:eastAsia="ru-RU"/>
              </w:rPr>
            </w:pPr>
          </w:p>
        </w:tc>
        <w:tc>
          <w:tcPr>
            <w:tcW w:w="5409" w:type="dxa"/>
            <w:shd w:val="clear" w:color="auto" w:fill="auto"/>
          </w:tcPr>
          <w:p w:rsidR="00021411" w:rsidRDefault="00021411">
            <w:pPr>
              <w:tabs>
                <w:tab w:val="left" w:pos="8400"/>
              </w:tabs>
              <w:spacing w:after="0" w:line="240" w:lineRule="auto"/>
              <w:jc w:val="both"/>
              <w:rPr>
                <w:rFonts w:ascii="Times New Roman" w:eastAsia="Times New Roman" w:hAnsi="Times New Roman" w:cs="Times New Roman"/>
                <w:sz w:val="24"/>
                <w:szCs w:val="24"/>
                <w:lang w:eastAsia="ru-RU"/>
              </w:rPr>
            </w:pPr>
          </w:p>
        </w:tc>
      </w:tr>
    </w:tbl>
    <w:p w:rsidR="00021411" w:rsidRDefault="00021411">
      <w:pPr>
        <w:spacing w:after="0" w:line="240" w:lineRule="auto"/>
        <w:ind w:firstLine="709"/>
        <w:jc w:val="both"/>
        <w:rPr>
          <w:rFonts w:ascii="Times New Roman" w:hAnsi="Times New Roman" w:cs="Times New Roman"/>
          <w:bCs/>
          <w:sz w:val="24"/>
          <w:szCs w:val="24"/>
        </w:rPr>
      </w:pPr>
    </w:p>
    <w:p w:rsidR="00021411" w:rsidRDefault="00021411">
      <w:pPr>
        <w:spacing w:after="0" w:line="240" w:lineRule="auto"/>
        <w:rPr>
          <w:rFonts w:ascii="Times New Roman" w:hAnsi="Times New Roman" w:cs="Times New Roman"/>
        </w:rPr>
      </w:pPr>
    </w:p>
    <w:p w:rsidR="00021411" w:rsidRDefault="00021411">
      <w:pPr>
        <w:spacing w:after="0" w:line="240" w:lineRule="auto"/>
        <w:rPr>
          <w:rFonts w:ascii="Times New Roman" w:hAnsi="Times New Roman" w:cs="Times New Roman"/>
        </w:rPr>
        <w:sectPr w:rsidR="00021411">
          <w:pgSz w:w="16838" w:h="11906" w:orient="landscape"/>
          <w:pgMar w:top="992" w:right="720" w:bottom="720" w:left="720" w:header="720" w:footer="74" w:gutter="0"/>
          <w:cols w:space="720"/>
          <w:docGrid w:linePitch="360"/>
        </w:sectPr>
      </w:pPr>
    </w:p>
    <w:p w:rsidR="00021411" w:rsidRDefault="004F487D">
      <w:pPr>
        <w:spacing w:after="0" w:line="240" w:lineRule="auto"/>
        <w:ind w:firstLine="567"/>
        <w:jc w:val="both"/>
        <w:rPr>
          <w:rFonts w:ascii="Times New Roman" w:hAnsi="Times New Roman" w:cs="Times New Roman"/>
          <w:sz w:val="24"/>
          <w:szCs w:val="24"/>
        </w:rPr>
      </w:pPr>
      <w:bookmarkStart w:id="7" w:name="_Toc81398207"/>
      <w:bookmarkStart w:id="8" w:name="_Toc124254179"/>
      <w:bookmarkStart w:id="9" w:name="_Toc124254255"/>
      <w:bookmarkStart w:id="10" w:name="_Toc124254522"/>
      <w:r>
        <w:rPr>
          <w:rFonts w:ascii="Times New Roman" w:hAnsi="Times New Roman" w:cs="Times New Roman"/>
          <w:sz w:val="24"/>
          <w:szCs w:val="24"/>
        </w:rPr>
        <w:lastRenderedPageBreak/>
        <w:t xml:space="preserve">В рамках программы учебной дисциплины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осваиваются умения и знания:</w:t>
      </w:r>
    </w:p>
    <w:p w:rsidR="00021411" w:rsidRDefault="00021411">
      <w:pPr>
        <w:spacing w:after="0" w:line="240" w:lineRule="auto"/>
        <w:ind w:firstLine="709"/>
        <w:jc w:val="both"/>
        <w:rPr>
          <w:rFonts w:ascii="Times New Roman" w:hAnsi="Times New Roman" w:cs="Times New Roman"/>
          <w:sz w:val="24"/>
          <w:szCs w:val="24"/>
        </w:rPr>
      </w:pPr>
    </w:p>
    <w:tbl>
      <w:tblPr>
        <w:tblpPr w:leftFromText="180" w:rightFromText="180" w:vertAnchor="text" w:tblpXSpec="center"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6124"/>
      </w:tblGrid>
      <w:tr w:rsidR="00021411">
        <w:trPr>
          <w:cantSplit/>
          <w:trHeight w:val="1814"/>
        </w:trPr>
        <w:tc>
          <w:tcPr>
            <w:tcW w:w="959" w:type="dxa"/>
            <w:textDirection w:val="btLr"/>
            <w:vAlign w:val="center"/>
          </w:tcPr>
          <w:p w:rsidR="00021411" w:rsidRDefault="004F487D">
            <w:pPr>
              <w:spacing w:after="0" w:line="240" w:lineRule="auto"/>
              <w:jc w:val="center"/>
              <w:rPr>
                <w:rFonts w:ascii="Times New Roman" w:hAnsi="Times New Roman" w:cs="Times New Roman"/>
                <w:iCs/>
              </w:rPr>
            </w:pPr>
            <w:r>
              <w:rPr>
                <w:rFonts w:ascii="Times New Roman" w:hAnsi="Times New Roman" w:cs="Times New Roman"/>
                <w:b/>
              </w:rPr>
              <w:t>Код компетенции</w:t>
            </w:r>
          </w:p>
        </w:tc>
        <w:tc>
          <w:tcPr>
            <w:tcW w:w="2551" w:type="dxa"/>
            <w:vAlign w:val="center"/>
          </w:tcPr>
          <w:p w:rsidR="00021411" w:rsidRDefault="004F487D">
            <w:pPr>
              <w:spacing w:after="0" w:line="240" w:lineRule="auto"/>
              <w:jc w:val="center"/>
              <w:rPr>
                <w:rFonts w:ascii="Times New Roman" w:hAnsi="Times New Roman" w:cs="Times New Roman"/>
                <w:iCs/>
              </w:rPr>
            </w:pPr>
            <w:r>
              <w:rPr>
                <w:rFonts w:ascii="Times New Roman" w:hAnsi="Times New Roman" w:cs="Times New Roman"/>
                <w:b/>
                <w:iCs/>
              </w:rPr>
              <w:t>Формулировка компетенции</w:t>
            </w:r>
          </w:p>
        </w:tc>
        <w:tc>
          <w:tcPr>
            <w:tcW w:w="6124" w:type="dxa"/>
            <w:vAlign w:val="center"/>
          </w:tcPr>
          <w:p w:rsidR="00021411" w:rsidRDefault="004F487D">
            <w:pPr>
              <w:spacing w:after="0" w:line="240" w:lineRule="auto"/>
              <w:jc w:val="center"/>
              <w:rPr>
                <w:rFonts w:ascii="Times New Roman" w:hAnsi="Times New Roman" w:cs="Times New Roman"/>
                <w:b/>
                <w:iCs/>
              </w:rPr>
            </w:pPr>
            <w:r>
              <w:rPr>
                <w:rFonts w:ascii="Times New Roman" w:hAnsi="Times New Roman" w:cs="Times New Roman"/>
                <w:b/>
                <w:iCs/>
              </w:rPr>
              <w:t>Знания, умения</w:t>
            </w:r>
          </w:p>
        </w:tc>
      </w:tr>
      <w:tr w:rsidR="00021411">
        <w:trPr>
          <w:trHeight w:val="20"/>
        </w:trPr>
        <w:tc>
          <w:tcPr>
            <w:tcW w:w="959" w:type="dxa"/>
            <w:vMerge w:val="restart"/>
          </w:tcPr>
          <w:p w:rsidR="00021411" w:rsidRDefault="004F487D">
            <w:pPr>
              <w:spacing w:after="0" w:line="240" w:lineRule="auto"/>
              <w:jc w:val="center"/>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02</w:t>
            </w:r>
          </w:p>
        </w:tc>
        <w:tc>
          <w:tcPr>
            <w:tcW w:w="2551" w:type="dxa"/>
            <w:vMerge w:val="restart"/>
          </w:tcPr>
          <w:p w:rsidR="00021411" w:rsidRDefault="004F487D">
            <w:pPr>
              <w:spacing w:after="0" w:line="240" w:lineRule="auto"/>
              <w:rPr>
                <w:rFonts w:ascii="Times New Roman" w:hAnsi="Times New Roman" w:cs="Times New Roman"/>
              </w:rPr>
            </w:pPr>
            <w:r>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124" w:type="dxa"/>
          </w:tcPr>
          <w:p w:rsidR="00021411" w:rsidRDefault="004F487D">
            <w:pPr>
              <w:spacing w:after="0" w:line="240" w:lineRule="auto"/>
              <w:jc w:val="both"/>
              <w:rPr>
                <w:rFonts w:ascii="Times New Roman" w:hAnsi="Times New Roman" w:cs="Times New Roman"/>
                <w:b/>
                <w:bCs/>
                <w:iCs/>
              </w:rPr>
            </w:pPr>
            <w:r>
              <w:rPr>
                <w:rFonts w:ascii="Times New Roman" w:hAnsi="Times New Roman" w:cs="Times New Roman"/>
                <w:b/>
                <w:iCs/>
              </w:rPr>
              <w:t xml:space="preserve">Умения: </w:t>
            </w:r>
            <w:r>
              <w:rPr>
                <w:rFonts w:ascii="Times New Roman" w:hAnsi="Times New Roman" w:cs="Times New Roman"/>
                <w:iCs/>
              </w:rPr>
              <w:t xml:space="preserve">определять задачи для поиска информации; </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iCs/>
              </w:rPr>
            </w:pPr>
            <w:r>
              <w:rPr>
                <w:rFonts w:ascii="Times New Roman" w:hAnsi="Times New Roman" w:cs="Times New Roman"/>
                <w:iCs/>
              </w:rPr>
              <w:t>определять необходимые источники информации;</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iCs/>
              </w:rPr>
            </w:pPr>
            <w:r>
              <w:rPr>
                <w:rFonts w:ascii="Times New Roman" w:hAnsi="Times New Roman" w:cs="Times New Roman"/>
                <w:iCs/>
              </w:rPr>
              <w:t xml:space="preserve">выделять наиболее </w:t>
            </w:r>
            <w:proofErr w:type="gramStart"/>
            <w:r>
              <w:rPr>
                <w:rFonts w:ascii="Times New Roman" w:hAnsi="Times New Roman" w:cs="Times New Roman"/>
                <w:iCs/>
              </w:rPr>
              <w:t>значимое</w:t>
            </w:r>
            <w:proofErr w:type="gramEnd"/>
            <w:r>
              <w:rPr>
                <w:rFonts w:ascii="Times New Roman" w:hAnsi="Times New Roman" w:cs="Times New Roman"/>
                <w:iCs/>
              </w:rPr>
              <w:t xml:space="preserve"> в перечне информации;</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iCs/>
              </w:rPr>
            </w:pPr>
            <w:r>
              <w:rPr>
                <w:rFonts w:ascii="Times New Roman" w:hAnsi="Times New Roman" w:cs="Times New Roman"/>
                <w:b/>
                <w:iCs/>
              </w:rPr>
              <w:t xml:space="preserve">Знания: </w:t>
            </w:r>
            <w:r>
              <w:rPr>
                <w:rFonts w:ascii="Times New Roman" w:hAnsi="Times New Roman" w:cs="Times New Roman"/>
                <w:iCs/>
              </w:rPr>
              <w:t xml:space="preserve"> приемы структурирования информации;</w:t>
            </w:r>
          </w:p>
        </w:tc>
      </w:tr>
      <w:tr w:rsidR="00021411">
        <w:trPr>
          <w:trHeight w:val="20"/>
        </w:trPr>
        <w:tc>
          <w:tcPr>
            <w:tcW w:w="959" w:type="dxa"/>
            <w:vMerge w:val="restart"/>
          </w:tcPr>
          <w:p w:rsidR="00021411" w:rsidRDefault="004F487D">
            <w:pPr>
              <w:spacing w:after="0" w:line="240" w:lineRule="auto"/>
              <w:jc w:val="center"/>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04</w:t>
            </w:r>
          </w:p>
        </w:tc>
        <w:tc>
          <w:tcPr>
            <w:tcW w:w="2551" w:type="dxa"/>
            <w:vMerge w:val="restart"/>
          </w:tcPr>
          <w:p w:rsidR="00021411" w:rsidRDefault="004F487D">
            <w:pPr>
              <w:spacing w:after="0" w:line="240" w:lineRule="auto"/>
              <w:rPr>
                <w:rFonts w:ascii="Times New Roman" w:hAnsi="Times New Roman" w:cs="Times New Roman"/>
              </w:rPr>
            </w:pPr>
            <w:r>
              <w:rPr>
                <w:rFonts w:ascii="Times New Roman" w:hAnsi="Times New Roman" w:cs="Times New Roman"/>
              </w:rPr>
              <w:t>Эффективно взаимодействовать и работать в коллективе и команде</w:t>
            </w:r>
          </w:p>
        </w:tc>
        <w:tc>
          <w:tcPr>
            <w:tcW w:w="6124" w:type="dxa"/>
          </w:tcPr>
          <w:p w:rsidR="00021411" w:rsidRDefault="004F487D">
            <w:pPr>
              <w:spacing w:after="0" w:line="240" w:lineRule="auto"/>
              <w:jc w:val="both"/>
              <w:rPr>
                <w:rFonts w:ascii="Times New Roman" w:hAnsi="Times New Roman" w:cs="Times New Roman"/>
                <w:b/>
                <w:bCs/>
                <w:iCs/>
              </w:rPr>
            </w:pPr>
            <w:r>
              <w:rPr>
                <w:rFonts w:ascii="Times New Roman" w:hAnsi="Times New Roman" w:cs="Times New Roman"/>
                <w:b/>
                <w:bCs/>
                <w:iCs/>
                <w:spacing w:val="-4"/>
              </w:rPr>
              <w:t xml:space="preserve">Умения: </w:t>
            </w:r>
            <w:r>
              <w:rPr>
                <w:rFonts w:ascii="Times New Roman" w:hAnsi="Times New Roman" w:cs="Times New Roman"/>
                <w:bCs/>
                <w:spacing w:val="-4"/>
              </w:rPr>
              <w:t xml:space="preserve">организовывать работу коллектива </w:t>
            </w:r>
            <w:r>
              <w:rPr>
                <w:rFonts w:ascii="Times New Roman" w:hAnsi="Times New Roman" w:cs="Times New Roman"/>
                <w:bCs/>
                <w:spacing w:val="-4"/>
              </w:rPr>
              <w:br/>
              <w:t xml:space="preserve">и команды; </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bCs/>
                <w:iCs/>
                <w:spacing w:val="-4"/>
              </w:rPr>
            </w:pPr>
            <w:r>
              <w:rPr>
                <w:rFonts w:ascii="Times New Roman" w:hAnsi="Times New Roman" w:cs="Times New Roman"/>
                <w:bCs/>
                <w:spacing w:val="-4"/>
              </w:rPr>
              <w:t>взаимодействовать с коллегами, руководством, клиентами в ходе профессиональной деятельности</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bCs/>
                <w:iCs/>
                <w:spacing w:val="-4"/>
              </w:rPr>
            </w:pPr>
            <w:r>
              <w:rPr>
                <w:rFonts w:ascii="Times New Roman" w:hAnsi="Times New Roman" w:cs="Times New Roman"/>
                <w:b/>
                <w:bCs/>
                <w:iCs/>
              </w:rPr>
              <w:t xml:space="preserve">Знания: </w:t>
            </w:r>
            <w:r>
              <w:rPr>
                <w:rFonts w:ascii="Times New Roman" w:hAnsi="Times New Roman" w:cs="Times New Roman"/>
                <w:bCs/>
              </w:rPr>
              <w:t>психологические основы деятельности коллектива, психологические особенности личности;</w:t>
            </w:r>
          </w:p>
        </w:tc>
      </w:tr>
      <w:tr w:rsidR="00021411">
        <w:trPr>
          <w:trHeight w:val="20"/>
        </w:trPr>
        <w:tc>
          <w:tcPr>
            <w:tcW w:w="959" w:type="dxa"/>
            <w:vMerge w:val="restart"/>
            <w:shd w:val="clear" w:color="auto" w:fill="auto"/>
          </w:tcPr>
          <w:p w:rsidR="00021411" w:rsidRDefault="004F487D">
            <w:pPr>
              <w:spacing w:after="0" w:line="240" w:lineRule="auto"/>
              <w:jc w:val="center"/>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06</w:t>
            </w:r>
          </w:p>
        </w:tc>
        <w:tc>
          <w:tcPr>
            <w:tcW w:w="2551" w:type="dxa"/>
            <w:vMerge w:val="restart"/>
            <w:shd w:val="clear" w:color="auto" w:fill="auto"/>
          </w:tcPr>
          <w:p w:rsidR="00021411" w:rsidRDefault="004F487D">
            <w:pPr>
              <w:spacing w:after="0" w:line="240" w:lineRule="auto"/>
              <w:rPr>
                <w:rFonts w:ascii="Times New Roman" w:hAnsi="Times New Roman" w:cs="Times New Roman"/>
              </w:rPr>
            </w:pPr>
            <w:r>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124" w:type="dxa"/>
            <w:shd w:val="clear" w:color="auto" w:fill="auto"/>
          </w:tcPr>
          <w:p w:rsidR="00021411" w:rsidRDefault="004F487D">
            <w:pPr>
              <w:spacing w:after="0" w:line="240" w:lineRule="auto"/>
              <w:jc w:val="both"/>
              <w:rPr>
                <w:rFonts w:ascii="Times New Roman" w:hAnsi="Times New Roman" w:cs="Times New Roman"/>
                <w:iCs/>
              </w:rPr>
            </w:pPr>
            <w:r>
              <w:rPr>
                <w:rFonts w:ascii="Times New Roman" w:hAnsi="Times New Roman" w:cs="Times New Roman"/>
                <w:b/>
                <w:bCs/>
                <w:iCs/>
              </w:rPr>
              <w:t>Умения:</w:t>
            </w:r>
            <w:r>
              <w:rPr>
                <w:rFonts w:ascii="Times New Roman" w:hAnsi="Times New Roman" w:cs="Times New Roman"/>
                <w:bCs/>
                <w:iCs/>
              </w:rPr>
              <w:t xml:space="preserve"> описывать значимость своей </w:t>
            </w:r>
            <w:r>
              <w:rPr>
                <w:rFonts w:ascii="Times New Roman" w:hAnsi="Times New Roman" w:cs="Times New Roman"/>
                <w:bCs/>
                <w:i/>
                <w:iCs/>
              </w:rPr>
              <w:t xml:space="preserve">специальности; </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bCs/>
                <w:iCs/>
              </w:rPr>
            </w:pPr>
            <w:r>
              <w:rPr>
                <w:rFonts w:ascii="Times New Roman" w:hAnsi="Times New Roman" w:cs="Times New Roman"/>
                <w:b/>
                <w:bCs/>
                <w:iCs/>
              </w:rPr>
              <w:t xml:space="preserve">Знания: </w:t>
            </w:r>
            <w:r>
              <w:rPr>
                <w:rFonts w:ascii="Times New Roman" w:hAnsi="Times New Roman" w:cs="Times New Roman"/>
                <w:bCs/>
                <w:iCs/>
              </w:rPr>
              <w:t xml:space="preserve">сущность гражданско-патриотической позиции, общечеловеческих ценностей; </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Cs/>
                <w:iCs/>
              </w:rPr>
            </w:pPr>
            <w:r>
              <w:rPr>
                <w:rFonts w:ascii="Times New Roman" w:hAnsi="Times New Roman" w:cs="Times New Roman"/>
                <w:bCs/>
                <w:iCs/>
              </w:rPr>
              <w:t>значимость профессиональной деятельности по профессии (специальности);</w:t>
            </w:r>
          </w:p>
        </w:tc>
      </w:tr>
      <w:tr w:rsidR="00021411">
        <w:trPr>
          <w:trHeight w:val="20"/>
        </w:trPr>
        <w:tc>
          <w:tcPr>
            <w:tcW w:w="959" w:type="dxa"/>
            <w:vMerge w:val="restart"/>
          </w:tcPr>
          <w:p w:rsidR="00021411" w:rsidRDefault="004F487D">
            <w:pPr>
              <w:spacing w:after="0" w:line="240" w:lineRule="auto"/>
              <w:jc w:val="center"/>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07</w:t>
            </w:r>
          </w:p>
        </w:tc>
        <w:tc>
          <w:tcPr>
            <w:tcW w:w="2551" w:type="dxa"/>
            <w:vMerge w:val="restart"/>
          </w:tcPr>
          <w:p w:rsidR="00021411" w:rsidRDefault="004F487D">
            <w:pPr>
              <w:spacing w:after="0" w:line="240" w:lineRule="auto"/>
              <w:rPr>
                <w:rFonts w:ascii="Times New Roman" w:hAnsi="Times New Roman" w:cs="Times New Roman"/>
              </w:rPr>
            </w:pPr>
            <w:r>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124" w:type="dxa"/>
          </w:tcPr>
          <w:p w:rsidR="00021411" w:rsidRDefault="004F487D">
            <w:pPr>
              <w:spacing w:after="0" w:line="240" w:lineRule="auto"/>
              <w:jc w:val="both"/>
              <w:rPr>
                <w:rFonts w:ascii="Times New Roman" w:hAnsi="Times New Roman" w:cs="Times New Roman"/>
                <w:iCs/>
              </w:rPr>
            </w:pPr>
            <w:r>
              <w:rPr>
                <w:rFonts w:ascii="Times New Roman" w:hAnsi="Times New Roman" w:cs="Times New Roman"/>
                <w:b/>
                <w:bCs/>
                <w:iCs/>
              </w:rPr>
              <w:t xml:space="preserve">Умения: </w:t>
            </w:r>
            <w:r>
              <w:rPr>
                <w:rFonts w:ascii="Times New Roman" w:hAnsi="Times New Roman" w:cs="Times New Roman"/>
                <w:bCs/>
                <w:iCs/>
              </w:rPr>
              <w:t xml:space="preserve">соблюдать нормы экологической безопасности; </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bCs/>
                <w:iCs/>
              </w:rPr>
            </w:pPr>
            <w:r>
              <w:rPr>
                <w:rFonts w:ascii="Times New Roman" w:hAnsi="Times New Roman" w:cs="Times New Roman"/>
                <w:bCs/>
                <w:iCs/>
              </w:rPr>
              <w:t xml:space="preserve">определять направления ресурсосбережения в рамках профессиональной деятельности по </w:t>
            </w:r>
            <w:r>
              <w:rPr>
                <w:rFonts w:ascii="Times New Roman" w:hAnsi="Times New Roman" w:cs="Times New Roman"/>
                <w:bCs/>
                <w:i/>
                <w:iCs/>
              </w:rPr>
              <w:t>специальности,</w:t>
            </w:r>
            <w:r>
              <w:rPr>
                <w:rFonts w:ascii="Times New Roman" w:hAnsi="Times New Roman" w:cs="Times New Roman"/>
              </w:rPr>
              <w:t xml:space="preserve"> </w:t>
            </w:r>
            <w:r>
              <w:rPr>
                <w:rFonts w:ascii="Times New Roman" w:hAnsi="Times New Roman" w:cs="Times New Roman"/>
                <w:bCs/>
              </w:rPr>
              <w:t>осуществлять работу с соблюдением принципов бережливого производства;</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bCs/>
                <w:iCs/>
              </w:rPr>
            </w:pPr>
            <w:r>
              <w:rPr>
                <w:rFonts w:ascii="Times New Roman" w:hAnsi="Times New Roman" w:cs="Times New Roman"/>
                <w:b/>
                <w:bCs/>
                <w:iCs/>
              </w:rPr>
              <w:t xml:space="preserve">Знания: </w:t>
            </w:r>
            <w:r>
              <w:rPr>
                <w:rFonts w:ascii="Times New Roman" w:hAnsi="Times New Roman" w:cs="Times New Roman"/>
                <w:bCs/>
                <w:iCs/>
              </w:rPr>
              <w:t xml:space="preserve">правила экологической безопасности при ведении профессиональной деятельности; </w:t>
            </w:r>
          </w:p>
        </w:tc>
      </w:tr>
      <w:tr w:rsidR="00021411">
        <w:trPr>
          <w:trHeight w:val="20"/>
        </w:trPr>
        <w:tc>
          <w:tcPr>
            <w:tcW w:w="959" w:type="dxa"/>
            <w:vMerge/>
          </w:tcPr>
          <w:p w:rsidR="00021411" w:rsidRDefault="00021411">
            <w:pPr>
              <w:spacing w:after="0" w:line="240" w:lineRule="auto"/>
              <w:jc w:val="center"/>
              <w:rPr>
                <w:rFonts w:ascii="Times New Roman" w:hAnsi="Times New Roman" w:cs="Times New Roman"/>
                <w:iCs/>
              </w:rPr>
            </w:pPr>
          </w:p>
        </w:tc>
        <w:tc>
          <w:tcPr>
            <w:tcW w:w="2551" w:type="dxa"/>
            <w:vMerge/>
          </w:tcPr>
          <w:p w:rsidR="00021411" w:rsidRDefault="00021411">
            <w:pPr>
              <w:spacing w:after="0" w:line="240" w:lineRule="auto"/>
              <w:rPr>
                <w:rFonts w:ascii="Times New Roman" w:hAnsi="Times New Roman" w:cs="Times New Roman"/>
              </w:rPr>
            </w:pPr>
          </w:p>
        </w:tc>
        <w:tc>
          <w:tcPr>
            <w:tcW w:w="6124" w:type="dxa"/>
          </w:tcPr>
          <w:p w:rsidR="00021411" w:rsidRDefault="004F487D">
            <w:pPr>
              <w:spacing w:after="0" w:line="240" w:lineRule="auto"/>
              <w:jc w:val="both"/>
              <w:rPr>
                <w:rFonts w:ascii="Times New Roman" w:hAnsi="Times New Roman" w:cs="Times New Roman"/>
                <w:b/>
                <w:bCs/>
                <w:iCs/>
              </w:rPr>
            </w:pPr>
            <w:r>
              <w:rPr>
                <w:rFonts w:ascii="Times New Roman" w:hAnsi="Times New Roman" w:cs="Times New Roman"/>
                <w:bCs/>
                <w:iCs/>
              </w:rPr>
              <w:t>основные ресурсы, задействованные в профессиональной деятельности;</w:t>
            </w:r>
          </w:p>
        </w:tc>
      </w:tr>
    </w:tbl>
    <w:p w:rsidR="00021411" w:rsidRDefault="00021411">
      <w:pPr>
        <w:spacing w:after="0" w:line="240" w:lineRule="auto"/>
        <w:ind w:firstLine="709"/>
        <w:jc w:val="both"/>
        <w:rPr>
          <w:rFonts w:ascii="Times New Roman" w:hAnsi="Times New Roman" w:cs="Times New Roman"/>
          <w:b/>
          <w:bCs/>
          <w:sz w:val="24"/>
          <w:szCs w:val="24"/>
        </w:rPr>
        <w:sectPr w:rsidR="00021411">
          <w:footerReference w:type="even" r:id="rId19"/>
          <w:footerReference w:type="default" r:id="rId20"/>
          <w:pgSz w:w="11906" w:h="16838"/>
          <w:pgMar w:top="720" w:right="720" w:bottom="720" w:left="993" w:header="720" w:footer="76" w:gutter="0"/>
          <w:cols w:space="720"/>
          <w:docGrid w:linePitch="360"/>
        </w:sectPr>
      </w:pPr>
    </w:p>
    <w:p w:rsidR="00021411" w:rsidRDefault="004F487D">
      <w:pPr>
        <w:pStyle w:val="10"/>
        <w:ind w:left="-360" w:firstLine="0"/>
        <w:jc w:val="center"/>
        <w:rPr>
          <w:rFonts w:ascii="Times New Roman" w:hAnsi="Times New Roman"/>
          <w:sz w:val="24"/>
          <w:szCs w:val="24"/>
        </w:rPr>
      </w:pPr>
      <w:r>
        <w:rPr>
          <w:rFonts w:ascii="Times New Roman" w:hAnsi="Times New Roman"/>
          <w:sz w:val="24"/>
          <w:szCs w:val="24"/>
        </w:rPr>
        <w:lastRenderedPageBreak/>
        <w:t>2. СТРУКТУРА И СОДЕРЖАНИЕ ДИСЦИПЛИНЫ</w:t>
      </w:r>
      <w:bookmarkEnd w:id="7"/>
      <w:bookmarkEnd w:id="8"/>
      <w:bookmarkEnd w:id="9"/>
      <w:bookmarkEnd w:id="10"/>
    </w:p>
    <w:p w:rsidR="00021411" w:rsidRDefault="00021411">
      <w:pPr>
        <w:pStyle w:val="10"/>
        <w:jc w:val="center"/>
        <w:rPr>
          <w:rFonts w:ascii="Times New Roman" w:hAnsi="Times New Roman"/>
          <w:sz w:val="24"/>
          <w:szCs w:val="24"/>
        </w:rPr>
      </w:pPr>
    </w:p>
    <w:p w:rsidR="00021411" w:rsidRDefault="004F487D">
      <w:pPr>
        <w:pStyle w:val="Standard"/>
        <w:shd w:val="clear" w:color="auto" w:fill="FFFFFF" w:themeFill="background1"/>
        <w:rPr>
          <w:b/>
        </w:rPr>
      </w:pPr>
      <w:r>
        <w:rPr>
          <w:b/>
        </w:rPr>
        <w:t xml:space="preserve">2.1. </w:t>
      </w:r>
      <w:r>
        <w:rPr>
          <w:b/>
          <w:lang w:eastAsia="en-US"/>
        </w:rPr>
        <w:t>Трудоемкость освоения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000" w:firstRow="0" w:lastRow="0" w:firstColumn="0" w:lastColumn="0" w:noHBand="0" w:noVBand="0"/>
      </w:tblPr>
      <w:tblGrid>
        <w:gridCol w:w="8205"/>
        <w:gridCol w:w="2203"/>
      </w:tblGrid>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Pr="00715A7A" w:rsidRDefault="00715A7A" w:rsidP="00715A7A">
            <w:pPr>
              <w:spacing w:line="240" w:lineRule="auto"/>
              <w:jc w:val="center"/>
              <w:rPr>
                <w:rFonts w:ascii="Times New Roman" w:eastAsia="Times New Roman" w:hAnsi="Times New Roman" w:cs="Times New Roman"/>
                <w:sz w:val="24"/>
                <w:szCs w:val="24"/>
                <w:lang w:eastAsia="ru-RU"/>
              </w:rPr>
            </w:pPr>
            <w:r w:rsidRPr="00715A7A">
              <w:rPr>
                <w:rFonts w:ascii="Times New Roman" w:eastAsia="Times New Roman" w:hAnsi="Times New Roman" w:cs="Times New Roman"/>
                <w:b/>
                <w:bCs/>
                <w:color w:val="000000"/>
                <w:sz w:val="24"/>
                <w:szCs w:val="24"/>
                <w:lang w:eastAsia="ru-RU"/>
              </w:rPr>
              <w:t>Наименование составных частей дисциплины</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rPr>
                <w:rFonts w:ascii="Times New Roman" w:hAnsi="Times New Roman" w:cs="Times New Roman"/>
                <w:b/>
                <w:iCs/>
                <w:sz w:val="24"/>
                <w:szCs w:val="24"/>
              </w:rPr>
            </w:pPr>
            <w:r>
              <w:rPr>
                <w:rFonts w:ascii="Times New Roman" w:hAnsi="Times New Roman" w:cs="Times New Roman"/>
                <w:b/>
                <w:iCs/>
                <w:sz w:val="24"/>
                <w:szCs w:val="24"/>
              </w:rPr>
              <w:t>Объем в часах</w:t>
            </w:r>
          </w:p>
        </w:tc>
      </w:tr>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353ED4">
            <w:pPr>
              <w:spacing w:after="0"/>
              <w:ind w:firstLine="17"/>
              <w:jc w:val="center"/>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68</w:t>
            </w:r>
          </w:p>
        </w:tc>
      </w:tr>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rPr>
                <w:rFonts w:ascii="Times New Roman" w:hAnsi="Times New Roman" w:cs="Times New Roman"/>
                <w:b/>
                <w:sz w:val="24"/>
                <w:szCs w:val="24"/>
              </w:rPr>
            </w:pPr>
            <w:r>
              <w:rPr>
                <w:rFonts w:ascii="Times New Roman" w:hAnsi="Times New Roman" w:cs="Times New Roman"/>
                <w:b/>
                <w:sz w:val="24"/>
                <w:szCs w:val="24"/>
              </w:rPr>
              <w:t xml:space="preserve">Самостоятельная работа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021411">
            <w:pPr>
              <w:spacing w:after="0"/>
              <w:ind w:firstLine="17"/>
              <w:jc w:val="center"/>
              <w:rPr>
                <w:rFonts w:ascii="Times New Roman" w:hAnsi="Times New Roman" w:cs="Times New Roman"/>
                <w:b/>
                <w:bCs/>
                <w:iCs/>
                <w:color w:val="000000" w:themeColor="text1"/>
                <w:sz w:val="24"/>
                <w:szCs w:val="24"/>
              </w:rPr>
            </w:pPr>
          </w:p>
        </w:tc>
      </w:tr>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rPr>
                <w:rFonts w:ascii="Times New Roman" w:hAnsi="Times New Roman" w:cs="Times New Roman"/>
                <w:b/>
                <w:sz w:val="24"/>
                <w:szCs w:val="24"/>
              </w:rPr>
            </w:pPr>
            <w:r>
              <w:rPr>
                <w:rFonts w:ascii="Times New Roman" w:hAnsi="Times New Roman" w:cs="Times New Roman"/>
                <w:b/>
                <w:sz w:val="24"/>
                <w:szCs w:val="24"/>
              </w:rPr>
              <w:t xml:space="preserve">Обязательная аудиторная нагрузка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353ED4">
            <w:pPr>
              <w:spacing w:after="0"/>
              <w:ind w:firstLine="17"/>
              <w:jc w:val="center"/>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68</w:t>
            </w:r>
          </w:p>
        </w:tc>
      </w:tr>
      <w:tr w:rsidR="00021411">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021411" w:rsidRDefault="004F487D">
            <w:pPr>
              <w:spacing w:after="0"/>
              <w:ind w:firstLine="709"/>
              <w:rPr>
                <w:rFonts w:ascii="Times New Roman" w:hAnsi="Times New Roman" w:cs="Times New Roman"/>
                <w:sz w:val="24"/>
                <w:szCs w:val="24"/>
              </w:rPr>
            </w:pPr>
            <w:r>
              <w:rPr>
                <w:rFonts w:ascii="Times New Roman" w:hAnsi="Times New Roman" w:cs="Times New Roman"/>
                <w:sz w:val="24"/>
                <w:szCs w:val="24"/>
              </w:rPr>
              <w:t>в т. ч.:</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021411" w:rsidRDefault="00021411">
            <w:pPr>
              <w:spacing w:after="0"/>
              <w:ind w:firstLine="17"/>
              <w:jc w:val="center"/>
              <w:rPr>
                <w:rFonts w:ascii="Times New Roman" w:hAnsi="Times New Roman" w:cs="Times New Roman"/>
                <w:iCs/>
                <w:color w:val="000000" w:themeColor="text1"/>
                <w:sz w:val="24"/>
                <w:szCs w:val="24"/>
              </w:rPr>
            </w:pPr>
          </w:p>
        </w:tc>
      </w:tr>
      <w:tr w:rsidR="00021411">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021411" w:rsidRDefault="004F487D">
            <w:pPr>
              <w:spacing w:after="0"/>
              <w:ind w:firstLine="731"/>
              <w:rPr>
                <w:rFonts w:ascii="Times New Roman" w:hAnsi="Times New Roman" w:cs="Times New Roman"/>
                <w:b/>
                <w:i/>
                <w:sz w:val="24"/>
                <w:szCs w:val="24"/>
              </w:rPr>
            </w:pPr>
            <w:r>
              <w:rPr>
                <w:rFonts w:ascii="Times New Roman" w:hAnsi="Times New Roman" w:cs="Times New Roman"/>
                <w:b/>
                <w:i/>
                <w:sz w:val="24"/>
                <w:szCs w:val="24"/>
              </w:rPr>
              <w:t xml:space="preserve">1. Основное содержание </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021411" w:rsidRDefault="00353ED4">
            <w:pPr>
              <w:spacing w:after="0"/>
              <w:ind w:firstLine="1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56</w:t>
            </w:r>
          </w:p>
        </w:tc>
      </w:tr>
      <w:tr w:rsidR="00021411">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021411" w:rsidRDefault="004F487D">
            <w:pPr>
              <w:spacing w:after="0"/>
              <w:rPr>
                <w:rFonts w:ascii="Times New Roman" w:hAnsi="Times New Roman" w:cs="Times New Roman"/>
                <w:sz w:val="24"/>
                <w:szCs w:val="24"/>
              </w:rPr>
            </w:pPr>
            <w:r>
              <w:rPr>
                <w:rFonts w:ascii="Times New Roman" w:hAnsi="Times New Roman" w:cs="Times New Roman"/>
                <w:sz w:val="24"/>
                <w:szCs w:val="24"/>
              </w:rPr>
              <w:t>в т. ч.:</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021411" w:rsidRDefault="00021411">
            <w:pPr>
              <w:spacing w:after="0"/>
              <w:ind w:firstLine="17"/>
              <w:jc w:val="center"/>
              <w:rPr>
                <w:rFonts w:ascii="Times New Roman" w:hAnsi="Times New Roman" w:cs="Times New Roman"/>
                <w:color w:val="000000" w:themeColor="text1"/>
                <w:sz w:val="24"/>
                <w:szCs w:val="24"/>
              </w:rPr>
            </w:pPr>
          </w:p>
        </w:tc>
      </w:tr>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709"/>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353ED4">
            <w:pPr>
              <w:spacing w:after="0"/>
              <w:ind w:firstLine="17"/>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45</w:t>
            </w:r>
          </w:p>
        </w:tc>
      </w:tr>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709"/>
              <w:rPr>
                <w:rFonts w:ascii="Times New Roman" w:hAnsi="Times New Roman" w:cs="Times New Roman"/>
                <w:sz w:val="24"/>
                <w:szCs w:val="24"/>
              </w:rPr>
            </w:pPr>
            <w:r>
              <w:rPr>
                <w:rFonts w:ascii="Times New Roman" w:hAnsi="Times New Roman" w:cs="Times New Roman"/>
                <w:sz w:val="24"/>
                <w:szCs w:val="24"/>
              </w:rPr>
              <w:t>практические занятия</w:t>
            </w:r>
            <w:r>
              <w:rPr>
                <w:rFonts w:ascii="Times New Roman" w:hAnsi="Times New Roman" w:cs="Times New Roman"/>
                <w:i/>
                <w:sz w:val="24"/>
                <w:szCs w:val="24"/>
              </w:rPr>
              <w:t xml:space="preserve">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17"/>
              <w:jc w:val="center"/>
              <w:rPr>
                <w:rFonts w:ascii="Times New Roman" w:hAnsi="Times New Roman" w:cs="Times New Roman"/>
                <w:iCs/>
                <w:sz w:val="24"/>
                <w:szCs w:val="24"/>
              </w:rPr>
            </w:pPr>
            <w:r>
              <w:rPr>
                <w:rFonts w:ascii="Times New Roman" w:hAnsi="Times New Roman" w:cs="Times New Roman"/>
                <w:iCs/>
                <w:sz w:val="24"/>
                <w:szCs w:val="24"/>
              </w:rPr>
              <w:t>11</w:t>
            </w:r>
          </w:p>
        </w:tc>
      </w:tr>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rsidP="004F487D">
            <w:pPr>
              <w:numPr>
                <w:ilvl w:val="0"/>
                <w:numId w:val="40"/>
              </w:numPr>
              <w:spacing w:after="0" w:line="240" w:lineRule="auto"/>
              <w:rPr>
                <w:rFonts w:ascii="Times New Roman" w:hAnsi="Times New Roman" w:cs="Times New Roman"/>
                <w:sz w:val="24"/>
                <w:szCs w:val="24"/>
              </w:rPr>
            </w:pPr>
            <w:r>
              <w:rPr>
                <w:rFonts w:ascii="Times New Roman" w:hAnsi="Times New Roman" w:cs="Times New Roman"/>
                <w:b/>
                <w:i/>
                <w:sz w:val="24"/>
                <w:szCs w:val="24"/>
              </w:rPr>
              <w:t>Профессионально ориентированное содержание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17"/>
              <w:jc w:val="center"/>
              <w:rPr>
                <w:rFonts w:ascii="Times New Roman" w:hAnsi="Times New Roman" w:cs="Times New Roman"/>
                <w:b/>
                <w:bCs/>
                <w:iCs/>
                <w:sz w:val="24"/>
                <w:szCs w:val="24"/>
              </w:rPr>
            </w:pPr>
            <w:r>
              <w:rPr>
                <w:rFonts w:ascii="Times New Roman" w:hAnsi="Times New Roman" w:cs="Times New Roman"/>
                <w:b/>
                <w:bCs/>
                <w:iCs/>
                <w:sz w:val="24"/>
                <w:szCs w:val="24"/>
              </w:rPr>
              <w:t>12</w:t>
            </w:r>
          </w:p>
        </w:tc>
      </w:tr>
      <w:tr w:rsidR="00021411">
        <w:trPr>
          <w:trHeight w:val="490"/>
        </w:trPr>
        <w:tc>
          <w:tcPr>
            <w:tcW w:w="1040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17"/>
              <w:rPr>
                <w:rFonts w:ascii="Times New Roman" w:hAnsi="Times New Roman" w:cs="Times New Roman"/>
                <w:sz w:val="24"/>
                <w:szCs w:val="24"/>
              </w:rPr>
            </w:pPr>
            <w:r>
              <w:rPr>
                <w:rFonts w:ascii="Times New Roman" w:hAnsi="Times New Roman" w:cs="Times New Roman"/>
                <w:sz w:val="24"/>
                <w:szCs w:val="24"/>
              </w:rPr>
              <w:t>в т. ч.:</w:t>
            </w:r>
          </w:p>
        </w:tc>
      </w:tr>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709"/>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17"/>
              <w:jc w:val="center"/>
              <w:rPr>
                <w:rFonts w:ascii="Times New Roman" w:hAnsi="Times New Roman" w:cs="Times New Roman"/>
                <w:b/>
                <w:bCs/>
                <w:iCs/>
                <w:sz w:val="24"/>
                <w:szCs w:val="24"/>
              </w:rPr>
            </w:pPr>
            <w:r>
              <w:rPr>
                <w:rFonts w:ascii="Times New Roman" w:hAnsi="Times New Roman" w:cs="Times New Roman"/>
                <w:b/>
                <w:bCs/>
                <w:iCs/>
                <w:sz w:val="24"/>
                <w:szCs w:val="24"/>
              </w:rPr>
              <w:t>9</w:t>
            </w:r>
          </w:p>
        </w:tc>
      </w:tr>
      <w:tr w:rsidR="00021411">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rPr>
                <w:rFonts w:ascii="Times New Roman" w:hAnsi="Times New Roman" w:cs="Times New Roman"/>
                <w:sz w:val="24"/>
                <w:szCs w:val="24"/>
              </w:rPr>
            </w:pPr>
            <w:r>
              <w:rPr>
                <w:rFonts w:ascii="Times New Roman" w:hAnsi="Times New Roman" w:cs="Times New Roman"/>
                <w:sz w:val="24"/>
                <w:szCs w:val="24"/>
              </w:rPr>
              <w:t xml:space="preserve">            практические занятия</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17"/>
              <w:jc w:val="center"/>
              <w:rPr>
                <w:rFonts w:ascii="Times New Roman" w:hAnsi="Times New Roman" w:cs="Times New Roman"/>
                <w:b/>
                <w:bCs/>
                <w:iCs/>
                <w:sz w:val="24"/>
                <w:szCs w:val="24"/>
              </w:rPr>
            </w:pPr>
            <w:r>
              <w:rPr>
                <w:rFonts w:ascii="Times New Roman" w:hAnsi="Times New Roman" w:cs="Times New Roman"/>
                <w:b/>
                <w:bCs/>
                <w:iCs/>
                <w:sz w:val="24"/>
                <w:szCs w:val="24"/>
              </w:rPr>
              <w:t>3</w:t>
            </w:r>
          </w:p>
        </w:tc>
      </w:tr>
      <w:tr w:rsidR="00021411">
        <w:trPr>
          <w:trHeight w:val="331"/>
        </w:trPr>
        <w:tc>
          <w:tcPr>
            <w:tcW w:w="1040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021411" w:rsidRDefault="004F487D">
            <w:pPr>
              <w:spacing w:after="0"/>
              <w:ind w:firstLine="709"/>
              <w:jc w:val="center"/>
              <w:rPr>
                <w:rFonts w:ascii="Times New Roman" w:hAnsi="Times New Roman" w:cs="Times New Roman"/>
                <w:b/>
                <w:iCs/>
                <w:sz w:val="24"/>
                <w:szCs w:val="24"/>
              </w:rPr>
            </w:pPr>
            <w:r>
              <w:rPr>
                <w:rFonts w:ascii="Times New Roman" w:hAnsi="Times New Roman" w:cs="Times New Roman"/>
                <w:b/>
                <w:iCs/>
                <w:sz w:val="24"/>
                <w:szCs w:val="24"/>
              </w:rPr>
              <w:t>Промежуточная аттестация  в форме зачета</w:t>
            </w:r>
          </w:p>
        </w:tc>
      </w:tr>
    </w:tbl>
    <w:p w:rsidR="00021411" w:rsidRDefault="00021411">
      <w:pPr>
        <w:pStyle w:val="Standard"/>
        <w:shd w:val="clear" w:color="auto" w:fill="FFFFFF" w:themeFill="background1"/>
        <w:rPr>
          <w:b/>
        </w:rPr>
      </w:pPr>
    </w:p>
    <w:p w:rsidR="00021411" w:rsidRDefault="00021411">
      <w:pPr>
        <w:pStyle w:val="10"/>
        <w:jc w:val="center"/>
        <w:rPr>
          <w:rFonts w:ascii="Times New Roman" w:hAnsi="Times New Roman"/>
          <w:sz w:val="24"/>
          <w:szCs w:val="24"/>
        </w:rPr>
      </w:pPr>
    </w:p>
    <w:p w:rsidR="00021411" w:rsidRDefault="00021411">
      <w:pPr>
        <w:spacing w:after="0" w:line="240" w:lineRule="auto"/>
        <w:rPr>
          <w:rFonts w:ascii="Times New Roman" w:hAnsi="Times New Roman" w:cs="Times New Roman"/>
          <w:b/>
          <w:bCs/>
          <w:sz w:val="24"/>
          <w:szCs w:val="24"/>
        </w:rPr>
        <w:sectPr w:rsidR="00021411">
          <w:pgSz w:w="11906" w:h="16838"/>
          <w:pgMar w:top="720" w:right="720" w:bottom="720" w:left="993" w:header="720" w:footer="76" w:gutter="0"/>
          <w:cols w:space="720"/>
          <w:docGrid w:linePitch="360"/>
        </w:sectPr>
      </w:pPr>
    </w:p>
    <w:p w:rsidR="00021411" w:rsidRDefault="004F487D">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lastRenderedPageBreak/>
        <w:t xml:space="preserve">2.2. Содержание дисциплины </w:t>
      </w:r>
    </w:p>
    <w:p w:rsidR="00021411" w:rsidRDefault="004F487D">
      <w:pPr>
        <w:spacing w:after="0" w:line="240" w:lineRule="auto"/>
        <w:jc w:val="both"/>
        <w:rPr>
          <w:rFonts w:ascii="Times New Roman" w:hAnsi="Times New Roman" w:cs="Times New Roman"/>
          <w:b/>
          <w:bCs/>
          <w:color w:val="000000"/>
          <w:sz w:val="24"/>
          <w:szCs w:val="24"/>
        </w:rPr>
      </w:pPr>
      <w:r>
        <w:rPr>
          <w:rFonts w:ascii="Times New Roman" w:hAnsi="Times New Roman" w:cs="Times New Roman"/>
          <w:b/>
          <w:sz w:val="28"/>
          <w:szCs w:val="28"/>
        </w:rPr>
        <w:tab/>
      </w: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2660"/>
        <w:gridCol w:w="9497"/>
        <w:gridCol w:w="1276"/>
        <w:gridCol w:w="1942"/>
      </w:tblGrid>
      <w:tr w:rsidR="00021411">
        <w:trPr>
          <w:trHeight w:val="725"/>
        </w:trPr>
        <w:tc>
          <w:tcPr>
            <w:tcW w:w="2660" w:type="dxa"/>
            <w:shd w:val="clear" w:color="auto" w:fill="FFFFFF" w:themeFill="background1"/>
          </w:tcPr>
          <w:p w:rsidR="00021411"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Pr>
                <w:rFonts w:ascii="Times New Roman" w:hAnsi="Times New Roman" w:cs="Times New Roman"/>
                <w:b/>
              </w:rPr>
              <w:t>Наименование разделов и тем</w:t>
            </w:r>
          </w:p>
        </w:tc>
        <w:tc>
          <w:tcPr>
            <w:tcW w:w="9497" w:type="dxa"/>
            <w:shd w:val="clear" w:color="auto" w:fill="FFFFFF" w:themeFill="background1"/>
          </w:tcPr>
          <w:p w:rsidR="00021411" w:rsidRDefault="00715A7A" w:rsidP="00715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Pr>
                <w:rFonts w:ascii="Times New Roman" w:hAnsi="Times New Roman" w:cs="Times New Roman"/>
                <w:b/>
              </w:rPr>
              <w:t>Содержание учебного материала, практических и лабораторных занятий</w:t>
            </w:r>
          </w:p>
        </w:tc>
        <w:tc>
          <w:tcPr>
            <w:tcW w:w="1276" w:type="dxa"/>
            <w:shd w:val="clear" w:color="auto" w:fill="FFFFFF" w:themeFill="background1"/>
          </w:tcPr>
          <w:p w:rsidR="00021411" w:rsidRPr="00715A7A" w:rsidRDefault="00715A7A" w:rsidP="00715A7A">
            <w:pPr>
              <w:spacing w:line="240" w:lineRule="auto"/>
              <w:jc w:val="center"/>
              <w:rPr>
                <w:rFonts w:ascii="Times New Roman" w:eastAsia="Times New Roman" w:hAnsi="Times New Roman" w:cs="Times New Roman"/>
                <w:sz w:val="24"/>
                <w:szCs w:val="24"/>
                <w:lang w:eastAsia="ru-RU"/>
              </w:rPr>
            </w:pPr>
            <w:r w:rsidRPr="00715A7A">
              <w:rPr>
                <w:rFonts w:ascii="Times New Roman" w:eastAsia="Times New Roman" w:hAnsi="Times New Roman" w:cs="Times New Roman"/>
                <w:b/>
                <w:bCs/>
                <w:color w:val="000000"/>
                <w:sz w:val="24"/>
                <w:szCs w:val="24"/>
                <w:lang w:eastAsia="ru-RU"/>
              </w:rPr>
              <w:t xml:space="preserve">Объем, </w:t>
            </w:r>
            <w:proofErr w:type="spellStart"/>
            <w:r w:rsidRPr="00715A7A">
              <w:rPr>
                <w:rFonts w:ascii="Times New Roman" w:eastAsia="Times New Roman" w:hAnsi="Times New Roman" w:cs="Times New Roman"/>
                <w:b/>
                <w:bCs/>
                <w:color w:val="000000"/>
                <w:sz w:val="24"/>
                <w:szCs w:val="24"/>
                <w:lang w:eastAsia="ru-RU"/>
              </w:rPr>
              <w:t>ак</w:t>
            </w:r>
            <w:proofErr w:type="spellEnd"/>
            <w:r w:rsidRPr="00715A7A">
              <w:rPr>
                <w:rFonts w:ascii="Times New Roman" w:eastAsia="Times New Roman" w:hAnsi="Times New Roman" w:cs="Times New Roman"/>
                <w:b/>
                <w:bCs/>
                <w:color w:val="000000"/>
                <w:sz w:val="24"/>
                <w:szCs w:val="24"/>
                <w:lang w:eastAsia="ru-RU"/>
              </w:rPr>
              <w:t xml:space="preserve">. ч. / </w:t>
            </w:r>
            <w:r w:rsidRPr="00715A7A">
              <w:rPr>
                <w:rFonts w:ascii="Times New Roman" w:eastAsia="Times New Roman" w:hAnsi="Times New Roman" w:cs="Times New Roman"/>
                <w:b/>
                <w:bCs/>
                <w:color w:val="000000"/>
                <w:sz w:val="24"/>
                <w:szCs w:val="24"/>
                <w:lang w:eastAsia="ru-RU"/>
              </w:rPr>
              <w:br/>
              <w:t xml:space="preserve"> в том числе </w:t>
            </w:r>
            <w:r w:rsidRPr="00715A7A">
              <w:rPr>
                <w:rFonts w:ascii="Times New Roman" w:eastAsia="Times New Roman" w:hAnsi="Times New Roman" w:cs="Times New Roman"/>
                <w:b/>
                <w:bCs/>
                <w:color w:val="000000"/>
                <w:sz w:val="24"/>
                <w:szCs w:val="24"/>
                <w:lang w:eastAsia="ru-RU"/>
              </w:rPr>
              <w:br/>
              <w:t xml:space="preserve"> в форме практической подготовки, </w:t>
            </w:r>
            <w:r w:rsidRPr="00715A7A">
              <w:rPr>
                <w:rFonts w:ascii="Times New Roman" w:eastAsia="Times New Roman" w:hAnsi="Times New Roman" w:cs="Times New Roman"/>
                <w:b/>
                <w:bCs/>
                <w:color w:val="000000"/>
                <w:sz w:val="24"/>
                <w:szCs w:val="24"/>
                <w:lang w:eastAsia="ru-RU"/>
              </w:rPr>
              <w:br/>
              <w:t> </w:t>
            </w:r>
            <w:proofErr w:type="spellStart"/>
            <w:r w:rsidRPr="00715A7A">
              <w:rPr>
                <w:rFonts w:ascii="Times New Roman" w:eastAsia="Times New Roman" w:hAnsi="Times New Roman" w:cs="Times New Roman"/>
                <w:b/>
                <w:bCs/>
                <w:color w:val="000000"/>
                <w:sz w:val="24"/>
                <w:szCs w:val="24"/>
                <w:lang w:eastAsia="ru-RU"/>
              </w:rPr>
              <w:t>ак</w:t>
            </w:r>
            <w:proofErr w:type="spellEnd"/>
            <w:r w:rsidRPr="00715A7A">
              <w:rPr>
                <w:rFonts w:ascii="Times New Roman" w:eastAsia="Times New Roman" w:hAnsi="Times New Roman" w:cs="Times New Roman"/>
                <w:b/>
                <w:bCs/>
                <w:color w:val="000000"/>
                <w:sz w:val="24"/>
                <w:szCs w:val="24"/>
                <w:lang w:eastAsia="ru-RU"/>
              </w:rPr>
              <w:t>. ч.</w:t>
            </w:r>
          </w:p>
        </w:tc>
        <w:tc>
          <w:tcPr>
            <w:tcW w:w="1942" w:type="dxa"/>
            <w:shd w:val="clear" w:color="auto" w:fill="FFFFFF" w:themeFill="background1"/>
          </w:tcPr>
          <w:p w:rsidR="00021411" w:rsidRDefault="00715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Pr>
                <w:rStyle w:val="1980"/>
                <w:b/>
                <w:bCs/>
                <w:color w:val="000000"/>
              </w:rPr>
              <w:t>Коды компетенций, формированию которых способствует элемент программы</w:t>
            </w:r>
          </w:p>
        </w:tc>
      </w:tr>
      <w:tr w:rsidR="00021411">
        <w:trPr>
          <w:trHeight w:val="240"/>
        </w:trPr>
        <w:tc>
          <w:tcPr>
            <w:tcW w:w="2660"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9497" w:type="dxa"/>
            <w:shd w:val="clear" w:color="auto" w:fill="FFFFFF" w:themeFill="background1"/>
            <w:vAlign w:val="center"/>
          </w:tcPr>
          <w:p w:rsidR="00021411" w:rsidRDefault="004F487D">
            <w:pPr>
              <w:spacing w:after="0" w:line="240" w:lineRule="auto"/>
              <w:jc w:val="center"/>
              <w:rPr>
                <w:rFonts w:ascii="Times New Roman" w:hAnsi="Times New Roman" w:cs="Times New Roman"/>
                <w:b/>
                <w:i/>
              </w:rPr>
            </w:pPr>
            <w:r>
              <w:rPr>
                <w:rFonts w:ascii="Times New Roman" w:hAnsi="Times New Roman" w:cs="Times New Roman"/>
                <w:b/>
                <w:i/>
              </w:rPr>
              <w:t>2</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i/>
              </w:rPr>
            </w:pPr>
            <w:r>
              <w:rPr>
                <w:rFonts w:ascii="Times New Roman" w:hAnsi="Times New Roman" w:cs="Times New Roman"/>
                <w:b/>
                <w:i/>
              </w:rPr>
              <w:t>3</w:t>
            </w:r>
          </w:p>
        </w:tc>
        <w:tc>
          <w:tcPr>
            <w:tcW w:w="1942" w:type="dxa"/>
            <w:shd w:val="clear" w:color="auto" w:fill="FFFFFF" w:themeFill="background1"/>
            <w:vAlign w:val="center"/>
          </w:tcPr>
          <w:p w:rsidR="00021411" w:rsidRDefault="004F487D">
            <w:pPr>
              <w:spacing w:after="0" w:line="240" w:lineRule="auto"/>
              <w:jc w:val="center"/>
              <w:rPr>
                <w:rFonts w:ascii="Times New Roman" w:hAnsi="Times New Roman" w:cs="Times New Roman"/>
                <w:b/>
                <w:i/>
              </w:rPr>
            </w:pPr>
            <w:r>
              <w:rPr>
                <w:rFonts w:ascii="Times New Roman" w:hAnsi="Times New Roman" w:cs="Times New Roman"/>
                <w:b/>
                <w:i/>
              </w:rPr>
              <w:t>4</w:t>
            </w:r>
          </w:p>
        </w:tc>
      </w:tr>
      <w:tr w:rsidR="00021411">
        <w:trPr>
          <w:trHeight w:val="240"/>
        </w:trPr>
        <w:tc>
          <w:tcPr>
            <w:tcW w:w="12157" w:type="dxa"/>
            <w:gridSpan w:val="2"/>
            <w:shd w:val="clear" w:color="auto" w:fill="FFFFFF" w:themeFill="background1"/>
            <w:vAlign w:val="center"/>
          </w:tcPr>
          <w:p w:rsidR="00021411" w:rsidRDefault="004F487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w:t>
            </w:r>
            <w:r>
              <w:rPr>
                <w:rFonts w:ascii="Times New Roman" w:hAnsi="Times New Roman" w:cs="Times New Roman"/>
                <w:b/>
                <w:spacing w:val="-9"/>
                <w:sz w:val="24"/>
                <w:szCs w:val="24"/>
              </w:rPr>
              <w:t xml:space="preserve"> </w:t>
            </w:r>
            <w:r>
              <w:rPr>
                <w:rFonts w:ascii="Times New Roman" w:hAnsi="Times New Roman" w:cs="Times New Roman"/>
                <w:b/>
                <w:sz w:val="24"/>
                <w:szCs w:val="24"/>
              </w:rPr>
              <w:t>№</w:t>
            </w:r>
            <w:r>
              <w:rPr>
                <w:rFonts w:ascii="Times New Roman" w:hAnsi="Times New Roman" w:cs="Times New Roman"/>
                <w:b/>
                <w:spacing w:val="-5"/>
                <w:sz w:val="24"/>
                <w:szCs w:val="24"/>
              </w:rPr>
              <w:t xml:space="preserve"> </w:t>
            </w:r>
            <w:r>
              <w:rPr>
                <w:rFonts w:ascii="Times New Roman" w:hAnsi="Times New Roman" w:cs="Times New Roman"/>
                <w:b/>
                <w:sz w:val="24"/>
                <w:szCs w:val="24"/>
              </w:rPr>
              <w:t>1</w:t>
            </w:r>
            <w:r>
              <w:rPr>
                <w:rFonts w:ascii="Times New Roman" w:hAnsi="Times New Roman" w:cs="Times New Roman"/>
                <w:b/>
                <w:spacing w:val="-2"/>
                <w:sz w:val="24"/>
                <w:szCs w:val="24"/>
              </w:rPr>
              <w:t xml:space="preserve"> </w:t>
            </w:r>
            <w:r>
              <w:rPr>
                <w:rFonts w:ascii="Times New Roman" w:hAnsi="Times New Roman" w:cs="Times New Roman"/>
                <w:b/>
                <w:sz w:val="24"/>
                <w:szCs w:val="24"/>
              </w:rPr>
              <w:t>«Безопасное</w:t>
            </w:r>
            <w:r>
              <w:rPr>
                <w:rFonts w:ascii="Times New Roman" w:hAnsi="Times New Roman" w:cs="Times New Roman"/>
                <w:b/>
                <w:spacing w:val="-7"/>
                <w:sz w:val="24"/>
                <w:szCs w:val="24"/>
              </w:rPr>
              <w:t xml:space="preserve"> </w:t>
            </w:r>
            <w:r>
              <w:rPr>
                <w:rFonts w:ascii="Times New Roman" w:hAnsi="Times New Roman" w:cs="Times New Roman"/>
                <w:b/>
                <w:sz w:val="24"/>
                <w:szCs w:val="24"/>
              </w:rPr>
              <w:t>и</w:t>
            </w:r>
            <w:r>
              <w:rPr>
                <w:rFonts w:ascii="Times New Roman" w:hAnsi="Times New Roman" w:cs="Times New Roman"/>
                <w:b/>
                <w:spacing w:val="-7"/>
                <w:sz w:val="24"/>
                <w:szCs w:val="24"/>
              </w:rPr>
              <w:t xml:space="preserve"> </w:t>
            </w:r>
            <w:r>
              <w:rPr>
                <w:rFonts w:ascii="Times New Roman" w:hAnsi="Times New Roman" w:cs="Times New Roman"/>
                <w:b/>
                <w:sz w:val="24"/>
                <w:szCs w:val="24"/>
              </w:rPr>
              <w:t>устойчивое</w:t>
            </w:r>
            <w:r>
              <w:rPr>
                <w:rFonts w:ascii="Times New Roman" w:hAnsi="Times New Roman" w:cs="Times New Roman"/>
                <w:b/>
                <w:spacing w:val="-7"/>
                <w:sz w:val="24"/>
                <w:szCs w:val="24"/>
              </w:rPr>
              <w:t xml:space="preserve"> </w:t>
            </w:r>
            <w:r>
              <w:rPr>
                <w:rFonts w:ascii="Times New Roman" w:hAnsi="Times New Roman" w:cs="Times New Roman"/>
                <w:b/>
                <w:sz w:val="24"/>
                <w:szCs w:val="24"/>
              </w:rPr>
              <w:t>развитие</w:t>
            </w:r>
            <w:r>
              <w:rPr>
                <w:rFonts w:ascii="Times New Roman" w:hAnsi="Times New Roman" w:cs="Times New Roman"/>
                <w:b/>
                <w:spacing w:val="-6"/>
                <w:sz w:val="24"/>
                <w:szCs w:val="24"/>
              </w:rPr>
              <w:t xml:space="preserve"> </w:t>
            </w:r>
            <w:r>
              <w:rPr>
                <w:rFonts w:ascii="Times New Roman" w:hAnsi="Times New Roman" w:cs="Times New Roman"/>
                <w:b/>
                <w:sz w:val="24"/>
                <w:szCs w:val="24"/>
              </w:rPr>
              <w:t>личности,</w:t>
            </w:r>
            <w:r>
              <w:rPr>
                <w:rFonts w:ascii="Times New Roman" w:hAnsi="Times New Roman" w:cs="Times New Roman"/>
                <w:b/>
                <w:spacing w:val="-3"/>
                <w:sz w:val="24"/>
                <w:szCs w:val="24"/>
              </w:rPr>
              <w:t xml:space="preserve"> </w:t>
            </w:r>
            <w:r>
              <w:rPr>
                <w:rFonts w:ascii="Times New Roman" w:hAnsi="Times New Roman" w:cs="Times New Roman"/>
                <w:b/>
                <w:sz w:val="24"/>
                <w:szCs w:val="24"/>
              </w:rPr>
              <w:t>общества,</w:t>
            </w:r>
            <w:r>
              <w:rPr>
                <w:rFonts w:ascii="Times New Roman" w:hAnsi="Times New Roman" w:cs="Times New Roman"/>
                <w:b/>
                <w:spacing w:val="-3"/>
                <w:sz w:val="24"/>
                <w:szCs w:val="24"/>
              </w:rPr>
              <w:t xml:space="preserve"> </w:t>
            </w:r>
            <w:r>
              <w:rPr>
                <w:rFonts w:ascii="Times New Roman" w:hAnsi="Times New Roman" w:cs="Times New Roman"/>
                <w:b/>
                <w:sz w:val="24"/>
                <w:szCs w:val="24"/>
              </w:rPr>
              <w:t>государства»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4</w:t>
            </w:r>
          </w:p>
        </w:tc>
        <w:tc>
          <w:tcPr>
            <w:tcW w:w="1942" w:type="dxa"/>
            <w:shd w:val="clear" w:color="auto" w:fill="FFFFFF" w:themeFill="background1"/>
          </w:tcPr>
          <w:p w:rsidR="00021411" w:rsidRDefault="00021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r>
      <w:tr w:rsidR="00021411">
        <w:trPr>
          <w:trHeight w:val="330"/>
        </w:trPr>
        <w:tc>
          <w:tcPr>
            <w:tcW w:w="2660" w:type="dxa"/>
            <w:vMerge w:val="restart"/>
            <w:shd w:val="clear" w:color="auto" w:fill="FFFFFF" w:themeFill="background1"/>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1.1. Взаимодействие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личности, общества</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государства</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обеспечении</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национальной</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безопасности</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vMerge w:val="restart"/>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 ОК07</w:t>
            </w:r>
          </w:p>
        </w:tc>
      </w:tr>
      <w:tr w:rsidR="00021411">
        <w:trPr>
          <w:trHeight w:val="1697"/>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strike/>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numPr>
                <w:ilvl w:val="3"/>
                <w:numId w:val="40"/>
              </w:numPr>
              <w:spacing w:after="0" w:line="240" w:lineRule="auto"/>
              <w:ind w:left="0" w:firstLine="0"/>
              <w:jc w:val="both"/>
              <w:rPr>
                <w:rFonts w:ascii="Times New Roman" w:hAnsi="Times New Roman"/>
              </w:rPr>
            </w:pPr>
            <w:r>
              <w:rPr>
                <w:rFonts w:ascii="Times New Roman" w:hAnsi="Times New Roman"/>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18"/>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strike/>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18"/>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strike/>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021411">
            <w:pPr>
              <w:spacing w:after="0" w:line="240" w:lineRule="auto"/>
              <w:jc w:val="center"/>
              <w:rPr>
                <w:rFonts w:ascii="Times New Roman" w:hAnsi="Times New Roman" w:cs="Times New Roman"/>
              </w:rPr>
            </w:pP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18"/>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strike/>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18"/>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strike/>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276" w:type="dxa"/>
            <w:shd w:val="clear" w:color="auto" w:fill="D9D9D9" w:themeFill="background1" w:themeFillShade="D9"/>
            <w:vAlign w:val="center"/>
          </w:tcPr>
          <w:p w:rsidR="00021411" w:rsidRDefault="00021411">
            <w:pPr>
              <w:spacing w:after="0" w:line="240" w:lineRule="auto"/>
              <w:jc w:val="center"/>
              <w:rPr>
                <w:rFonts w:ascii="Times New Roman" w:hAnsi="Times New Roman" w:cs="Times New Roman"/>
              </w:rPr>
            </w:pP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345"/>
        </w:trPr>
        <w:tc>
          <w:tcPr>
            <w:tcW w:w="2660" w:type="dxa"/>
            <w:vMerge w:val="restart"/>
            <w:shd w:val="clear" w:color="auto" w:fill="FFFFFF" w:themeFill="background1"/>
          </w:tcPr>
          <w:p w:rsidR="00021411" w:rsidRDefault="004F487D">
            <w:pPr>
              <w:spacing w:after="0" w:line="240" w:lineRule="auto"/>
              <w:rPr>
                <w:rFonts w:ascii="Times New Roman" w:hAnsi="Times New Roman" w:cs="Times New Roman"/>
                <w:b/>
              </w:rPr>
            </w:pPr>
            <w:r>
              <w:rPr>
                <w:rFonts w:ascii="Times New Roman" w:hAnsi="Times New Roman" w:cs="Times New Roman"/>
                <w:b/>
              </w:rPr>
              <w:t>ТЕМА 1.2 Государственная и общественная безопасность</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vMerge w:val="restart"/>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 ОК07</w:t>
            </w:r>
          </w:p>
        </w:tc>
      </w:tr>
      <w:tr w:rsidR="00021411">
        <w:trPr>
          <w:trHeight w:val="363"/>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3"/>
                <w:numId w:val="40"/>
              </w:numPr>
              <w:spacing w:after="0" w:line="240" w:lineRule="auto"/>
              <w:ind w:left="0" w:firstLine="0"/>
              <w:rPr>
                <w:rFonts w:ascii="Times New Roman" w:hAnsi="Times New Roman"/>
                <w:sz w:val="24"/>
                <w:szCs w:val="24"/>
              </w:rPr>
            </w:pPr>
            <w:r>
              <w:rPr>
                <w:rFonts w:ascii="Times New Roman" w:hAnsi="Times New Roman"/>
                <w:sz w:val="24"/>
                <w:szCs w:val="24"/>
              </w:rPr>
              <w:t>Роль правоохранительных</w:t>
            </w:r>
            <w:r>
              <w:rPr>
                <w:rFonts w:ascii="Times New Roman" w:hAnsi="Times New Roman"/>
                <w:spacing w:val="1"/>
                <w:sz w:val="24"/>
                <w:szCs w:val="24"/>
              </w:rPr>
              <w:t xml:space="preserve"> </w:t>
            </w:r>
            <w:r>
              <w:rPr>
                <w:rFonts w:ascii="Times New Roman" w:hAnsi="Times New Roman"/>
                <w:sz w:val="24"/>
                <w:szCs w:val="24"/>
              </w:rPr>
              <w:t>органов</w:t>
            </w:r>
            <w:r>
              <w:rPr>
                <w:rFonts w:ascii="Times New Roman" w:hAnsi="Times New Roman"/>
                <w:spacing w:val="-10"/>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z w:val="24"/>
                <w:szCs w:val="24"/>
              </w:rPr>
              <w:t>специальных</w:t>
            </w:r>
            <w:r>
              <w:rPr>
                <w:rFonts w:ascii="Times New Roman" w:hAnsi="Times New Roman"/>
                <w:spacing w:val="-10"/>
                <w:sz w:val="24"/>
                <w:szCs w:val="24"/>
              </w:rPr>
              <w:t xml:space="preserve"> </w:t>
            </w:r>
            <w:r>
              <w:rPr>
                <w:rFonts w:ascii="Times New Roman" w:hAnsi="Times New Roman"/>
                <w:sz w:val="24"/>
                <w:szCs w:val="24"/>
              </w:rPr>
              <w:t>служб</w:t>
            </w:r>
            <w:r>
              <w:rPr>
                <w:rFonts w:ascii="Times New Roman" w:hAnsi="Times New Roman"/>
                <w:spacing w:val="-67"/>
                <w:sz w:val="24"/>
                <w:szCs w:val="24"/>
              </w:rPr>
              <w:t xml:space="preserve"> </w:t>
            </w:r>
            <w:r>
              <w:rPr>
                <w:rFonts w:ascii="Times New Roman" w:hAnsi="Times New Roman"/>
                <w:sz w:val="24"/>
                <w:szCs w:val="24"/>
              </w:rPr>
              <w:t>в обеспечении национальной безопасности. Роль</w:t>
            </w:r>
            <w:r>
              <w:rPr>
                <w:rFonts w:ascii="Times New Roman" w:hAnsi="Times New Roman"/>
                <w:spacing w:val="-8"/>
                <w:sz w:val="24"/>
                <w:szCs w:val="24"/>
              </w:rPr>
              <w:t xml:space="preserve"> </w:t>
            </w:r>
            <w:r>
              <w:rPr>
                <w:rFonts w:ascii="Times New Roman" w:hAnsi="Times New Roman"/>
                <w:sz w:val="24"/>
                <w:szCs w:val="24"/>
              </w:rPr>
              <w:t>личности,</w:t>
            </w:r>
            <w:r>
              <w:rPr>
                <w:rFonts w:ascii="Times New Roman" w:hAnsi="Times New Roman"/>
                <w:spacing w:val="-7"/>
                <w:sz w:val="24"/>
                <w:szCs w:val="24"/>
              </w:rPr>
              <w:t xml:space="preserve"> </w:t>
            </w:r>
            <w:r>
              <w:rPr>
                <w:rFonts w:ascii="Times New Roman" w:hAnsi="Times New Roman"/>
                <w:sz w:val="24"/>
                <w:szCs w:val="24"/>
              </w:rPr>
              <w:t>общества</w:t>
            </w:r>
            <w:r>
              <w:rPr>
                <w:rFonts w:ascii="Times New Roman" w:hAnsi="Times New Roman"/>
                <w:spacing w:val="-67"/>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государства в предупреждении</w:t>
            </w:r>
            <w:r>
              <w:rPr>
                <w:rFonts w:ascii="Times New Roman" w:hAnsi="Times New Roman"/>
                <w:spacing w:val="1"/>
                <w:sz w:val="24"/>
                <w:szCs w:val="24"/>
              </w:rPr>
              <w:t xml:space="preserve"> </w:t>
            </w:r>
            <w:r>
              <w:rPr>
                <w:rFonts w:ascii="Times New Roman" w:hAnsi="Times New Roman"/>
                <w:sz w:val="24"/>
                <w:szCs w:val="24"/>
              </w:rPr>
              <w:t>противоправной</w:t>
            </w:r>
            <w:r>
              <w:rPr>
                <w:rFonts w:ascii="Times New Roman" w:hAnsi="Times New Roman"/>
                <w:spacing w:val="-16"/>
                <w:sz w:val="24"/>
                <w:szCs w:val="24"/>
              </w:rPr>
              <w:t xml:space="preserve"> </w:t>
            </w:r>
            <w:r>
              <w:rPr>
                <w:rFonts w:ascii="Times New Roman" w:hAnsi="Times New Roman"/>
                <w:sz w:val="24"/>
                <w:szCs w:val="24"/>
              </w:rPr>
              <w:t>деятельности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bCs/>
              </w:rPr>
            </w:pPr>
            <w:r>
              <w:rPr>
                <w:rFonts w:ascii="Times New Roman" w:hAnsi="Times New Roman" w:cs="Times New Roman"/>
                <w:bCs/>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strike/>
              </w:rPr>
            </w:pPr>
          </w:p>
        </w:tc>
      </w:tr>
      <w:tr w:rsidR="00021411">
        <w:trPr>
          <w:trHeight w:val="325"/>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strike/>
              </w:rPr>
            </w:pPr>
          </w:p>
        </w:tc>
      </w:tr>
      <w:tr w:rsidR="00021411">
        <w:trPr>
          <w:trHeight w:val="325"/>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strike/>
              </w:rPr>
            </w:pPr>
          </w:p>
        </w:tc>
      </w:tr>
      <w:tr w:rsidR="00021411">
        <w:trPr>
          <w:trHeight w:val="325"/>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strike/>
              </w:rPr>
            </w:pPr>
          </w:p>
        </w:tc>
      </w:tr>
      <w:tr w:rsidR="00021411">
        <w:trPr>
          <w:trHeight w:val="325"/>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strike/>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lastRenderedPageBreak/>
              <w:t>ТЕМА 1.3 Роль личности, общества</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государства</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предупреждении и ликвидации чрезвычайных ситуаций</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jc w:val="both"/>
              <w:rPr>
                <w:sz w:val="24"/>
                <w:szCs w:val="24"/>
              </w:rPr>
            </w:pPr>
            <w:r>
              <w:rPr>
                <w:sz w:val="24"/>
                <w:szCs w:val="24"/>
              </w:rPr>
              <w:t>Единая государственная</w:t>
            </w:r>
            <w:r>
              <w:rPr>
                <w:spacing w:val="1"/>
                <w:sz w:val="24"/>
                <w:szCs w:val="24"/>
              </w:rPr>
              <w:t xml:space="preserve"> </w:t>
            </w:r>
            <w:r>
              <w:rPr>
                <w:sz w:val="24"/>
                <w:szCs w:val="24"/>
              </w:rPr>
              <w:t>система</w:t>
            </w:r>
            <w:r>
              <w:rPr>
                <w:spacing w:val="-17"/>
                <w:sz w:val="24"/>
                <w:szCs w:val="24"/>
              </w:rPr>
              <w:t xml:space="preserve"> </w:t>
            </w:r>
            <w:r>
              <w:rPr>
                <w:sz w:val="24"/>
                <w:szCs w:val="24"/>
              </w:rPr>
              <w:t>предупреждения и ликвидации чрезвычайных ситуаций</w:t>
            </w:r>
            <w:r>
              <w:rPr>
                <w:spacing w:val="-10"/>
                <w:sz w:val="24"/>
                <w:szCs w:val="24"/>
              </w:rPr>
              <w:t xml:space="preserve"> </w:t>
            </w:r>
            <w:r>
              <w:rPr>
                <w:sz w:val="24"/>
                <w:szCs w:val="24"/>
              </w:rPr>
              <w:t>(РСЧС),</w:t>
            </w:r>
            <w:r>
              <w:rPr>
                <w:spacing w:val="-9"/>
                <w:sz w:val="24"/>
                <w:szCs w:val="24"/>
              </w:rPr>
              <w:t xml:space="preserve"> </w:t>
            </w:r>
            <w:r>
              <w:rPr>
                <w:sz w:val="24"/>
                <w:szCs w:val="24"/>
              </w:rPr>
              <w:t>структура,</w:t>
            </w:r>
            <w:r>
              <w:rPr>
                <w:spacing w:val="-68"/>
                <w:sz w:val="24"/>
                <w:szCs w:val="24"/>
              </w:rPr>
              <w:t xml:space="preserve"> </w:t>
            </w:r>
            <w:r>
              <w:rPr>
                <w:sz w:val="24"/>
                <w:szCs w:val="24"/>
              </w:rPr>
              <w:t>режимы</w:t>
            </w:r>
            <w:r>
              <w:rPr>
                <w:spacing w:val="-10"/>
                <w:sz w:val="24"/>
                <w:szCs w:val="24"/>
              </w:rPr>
              <w:t xml:space="preserve"> </w:t>
            </w:r>
            <w:r>
              <w:rPr>
                <w:sz w:val="24"/>
                <w:szCs w:val="24"/>
              </w:rPr>
              <w:t>функционирования. Территориальный</w:t>
            </w:r>
          </w:p>
          <w:p w:rsidR="00021411" w:rsidRDefault="004F487D">
            <w:pPr>
              <w:pStyle w:val="TableParagraph"/>
              <w:ind w:left="0"/>
              <w:rPr>
                <w:spacing w:val="1"/>
                <w:sz w:val="24"/>
                <w:szCs w:val="24"/>
              </w:rPr>
            </w:pPr>
            <w:r>
              <w:rPr>
                <w:sz w:val="24"/>
                <w:szCs w:val="24"/>
              </w:rPr>
              <w:t>и</w:t>
            </w:r>
            <w:r>
              <w:rPr>
                <w:spacing w:val="-7"/>
                <w:sz w:val="24"/>
                <w:szCs w:val="24"/>
              </w:rPr>
              <w:t xml:space="preserve"> </w:t>
            </w:r>
            <w:r>
              <w:rPr>
                <w:sz w:val="24"/>
                <w:szCs w:val="24"/>
              </w:rPr>
              <w:t>функциональный</w:t>
            </w:r>
            <w:r>
              <w:rPr>
                <w:spacing w:val="-7"/>
                <w:sz w:val="24"/>
                <w:szCs w:val="24"/>
              </w:rPr>
              <w:t xml:space="preserve"> </w:t>
            </w:r>
            <w:r>
              <w:rPr>
                <w:sz w:val="24"/>
                <w:szCs w:val="24"/>
              </w:rPr>
              <w:t xml:space="preserve">принцип </w:t>
            </w:r>
            <w:r>
              <w:rPr>
                <w:spacing w:val="-67"/>
                <w:sz w:val="24"/>
                <w:szCs w:val="24"/>
              </w:rPr>
              <w:t xml:space="preserve"> </w:t>
            </w:r>
            <w:r>
              <w:rPr>
                <w:sz w:val="24"/>
                <w:szCs w:val="24"/>
              </w:rPr>
              <w:t>организации</w:t>
            </w:r>
            <w:r>
              <w:rPr>
                <w:spacing w:val="1"/>
                <w:sz w:val="24"/>
                <w:szCs w:val="24"/>
              </w:rPr>
              <w:t xml:space="preserve"> </w:t>
            </w:r>
            <w:r>
              <w:rPr>
                <w:sz w:val="24"/>
                <w:szCs w:val="24"/>
              </w:rPr>
              <w:t>РСЧС. Ее задачи и примеры их</w:t>
            </w:r>
            <w:r>
              <w:rPr>
                <w:spacing w:val="-67"/>
                <w:sz w:val="24"/>
                <w:szCs w:val="24"/>
              </w:rPr>
              <w:t xml:space="preserve"> </w:t>
            </w:r>
            <w:r>
              <w:rPr>
                <w:sz w:val="24"/>
                <w:szCs w:val="24"/>
              </w:rPr>
              <w:t>решения. Права</w:t>
            </w:r>
            <w:r>
              <w:rPr>
                <w:spacing w:val="-7"/>
                <w:sz w:val="24"/>
                <w:szCs w:val="24"/>
              </w:rPr>
              <w:t xml:space="preserve"> </w:t>
            </w:r>
            <w:r>
              <w:rPr>
                <w:sz w:val="24"/>
                <w:szCs w:val="24"/>
              </w:rPr>
              <w:t>и</w:t>
            </w:r>
            <w:r>
              <w:rPr>
                <w:spacing w:val="-3"/>
                <w:sz w:val="24"/>
                <w:szCs w:val="24"/>
              </w:rPr>
              <w:t xml:space="preserve"> </w:t>
            </w:r>
            <w:r>
              <w:rPr>
                <w:sz w:val="24"/>
                <w:szCs w:val="24"/>
              </w:rPr>
              <w:t>обязанности</w:t>
            </w:r>
            <w:r>
              <w:rPr>
                <w:spacing w:val="-3"/>
                <w:sz w:val="24"/>
                <w:szCs w:val="24"/>
              </w:rPr>
              <w:t xml:space="preserve"> </w:t>
            </w:r>
            <w:r>
              <w:rPr>
                <w:sz w:val="24"/>
                <w:szCs w:val="24"/>
              </w:rPr>
              <w:t>граждан в</w:t>
            </w:r>
            <w:r>
              <w:rPr>
                <w:spacing w:val="-7"/>
                <w:sz w:val="24"/>
                <w:szCs w:val="24"/>
              </w:rPr>
              <w:t xml:space="preserve"> </w:t>
            </w:r>
            <w:r>
              <w:rPr>
                <w:sz w:val="24"/>
                <w:szCs w:val="24"/>
              </w:rPr>
              <w:t>области</w:t>
            </w:r>
            <w:r>
              <w:rPr>
                <w:spacing w:val="-2"/>
                <w:sz w:val="24"/>
                <w:szCs w:val="24"/>
              </w:rPr>
              <w:t xml:space="preserve"> </w:t>
            </w:r>
            <w:r>
              <w:rPr>
                <w:sz w:val="24"/>
                <w:szCs w:val="24"/>
              </w:rPr>
              <w:t>защиты от чрезвычайных ситуаций.</w:t>
            </w:r>
            <w:r>
              <w:rPr>
                <w:spacing w:val="1"/>
                <w:sz w:val="24"/>
                <w:szCs w:val="24"/>
              </w:rPr>
              <w:t xml:space="preserve"> </w:t>
            </w:r>
          </w:p>
          <w:p w:rsidR="00021411" w:rsidRDefault="004F487D" w:rsidP="004F487D">
            <w:pPr>
              <w:pStyle w:val="TableParagraph"/>
              <w:numPr>
                <w:ilvl w:val="0"/>
                <w:numId w:val="40"/>
              </w:numPr>
              <w:ind w:left="34" w:firstLine="65"/>
              <w:rPr>
                <w:sz w:val="24"/>
                <w:szCs w:val="24"/>
              </w:rPr>
            </w:pPr>
            <w:r>
              <w:rPr>
                <w:sz w:val="24"/>
                <w:szCs w:val="24"/>
              </w:rPr>
              <w:t>Задачи</w:t>
            </w:r>
            <w:r>
              <w:rPr>
                <w:spacing w:val="-10"/>
                <w:sz w:val="24"/>
                <w:szCs w:val="24"/>
              </w:rPr>
              <w:t xml:space="preserve"> </w:t>
            </w:r>
            <w:r>
              <w:rPr>
                <w:sz w:val="24"/>
                <w:szCs w:val="24"/>
              </w:rPr>
              <w:t>гражданской</w:t>
            </w:r>
            <w:r>
              <w:rPr>
                <w:spacing w:val="-10"/>
                <w:sz w:val="24"/>
                <w:szCs w:val="24"/>
              </w:rPr>
              <w:t xml:space="preserve"> </w:t>
            </w:r>
            <w:r>
              <w:rPr>
                <w:sz w:val="24"/>
                <w:szCs w:val="24"/>
              </w:rPr>
              <w:t>обороны.</w:t>
            </w:r>
            <w:r>
              <w:rPr>
                <w:spacing w:val="-67"/>
                <w:sz w:val="24"/>
                <w:szCs w:val="24"/>
              </w:rPr>
              <w:t xml:space="preserve"> </w:t>
            </w:r>
            <w:r>
              <w:rPr>
                <w:sz w:val="24"/>
                <w:szCs w:val="24"/>
              </w:rPr>
              <w:t xml:space="preserve">Права и обязанности граждан </w:t>
            </w:r>
            <w:r>
              <w:rPr>
                <w:spacing w:val="-67"/>
                <w:sz w:val="24"/>
                <w:szCs w:val="24"/>
              </w:rPr>
              <w:t xml:space="preserve">    </w:t>
            </w:r>
            <w:r>
              <w:rPr>
                <w:sz w:val="24"/>
                <w:szCs w:val="24"/>
              </w:rPr>
              <w:t xml:space="preserve">Российской Федерации </w:t>
            </w:r>
            <w:r>
              <w:rPr>
                <w:spacing w:val="-4"/>
                <w:sz w:val="24"/>
                <w:szCs w:val="24"/>
              </w:rPr>
              <w:t>в</w:t>
            </w:r>
            <w:r>
              <w:rPr>
                <w:spacing w:val="-13"/>
                <w:sz w:val="24"/>
                <w:szCs w:val="24"/>
              </w:rPr>
              <w:t xml:space="preserve"> </w:t>
            </w:r>
            <w:r>
              <w:rPr>
                <w:spacing w:val="-4"/>
                <w:sz w:val="24"/>
                <w:szCs w:val="24"/>
              </w:rPr>
              <w:t>области</w:t>
            </w:r>
            <w:r>
              <w:rPr>
                <w:spacing w:val="-10"/>
                <w:sz w:val="24"/>
                <w:szCs w:val="24"/>
              </w:rPr>
              <w:t xml:space="preserve"> </w:t>
            </w:r>
            <w:r>
              <w:rPr>
                <w:spacing w:val="-3"/>
                <w:sz w:val="24"/>
                <w:szCs w:val="24"/>
              </w:rPr>
              <w:t>гражданской</w:t>
            </w:r>
            <w:r>
              <w:rPr>
                <w:spacing w:val="-9"/>
                <w:sz w:val="24"/>
                <w:szCs w:val="24"/>
              </w:rPr>
              <w:t xml:space="preserve"> </w:t>
            </w:r>
            <w:r>
              <w:rPr>
                <w:spacing w:val="-3"/>
                <w:sz w:val="24"/>
                <w:szCs w:val="24"/>
              </w:rPr>
              <w:t>обороны</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2</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w:t>
            </w:r>
            <w:proofErr w:type="gramStart"/>
            <w:r>
              <w:rPr>
                <w:rFonts w:ascii="Times New Roman" w:hAnsi="Times New Roman" w:cs="Times New Roman"/>
                <w:i/>
              </w:rPr>
              <w:t>6</w:t>
            </w:r>
            <w:proofErr w:type="gramEnd"/>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1.4 Оборона страны как обязательное условие благополучного развития страны</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Россия</w:t>
            </w:r>
            <w:r>
              <w:rPr>
                <w:spacing w:val="-3"/>
                <w:sz w:val="24"/>
                <w:szCs w:val="24"/>
              </w:rPr>
              <w:t xml:space="preserve"> </w:t>
            </w:r>
            <w:r>
              <w:rPr>
                <w:sz w:val="24"/>
                <w:szCs w:val="24"/>
              </w:rPr>
              <w:t>в</w:t>
            </w:r>
            <w:r>
              <w:rPr>
                <w:spacing w:val="-7"/>
                <w:sz w:val="24"/>
                <w:szCs w:val="24"/>
              </w:rPr>
              <w:t xml:space="preserve"> </w:t>
            </w:r>
            <w:r>
              <w:rPr>
                <w:sz w:val="24"/>
                <w:szCs w:val="24"/>
              </w:rPr>
              <w:t>современном</w:t>
            </w:r>
            <w:r>
              <w:rPr>
                <w:spacing w:val="-2"/>
                <w:sz w:val="24"/>
                <w:szCs w:val="24"/>
              </w:rPr>
              <w:t xml:space="preserve"> </w:t>
            </w:r>
            <w:r>
              <w:rPr>
                <w:sz w:val="24"/>
                <w:szCs w:val="24"/>
              </w:rPr>
              <w:t>мире. Оборона</w:t>
            </w:r>
            <w:r>
              <w:rPr>
                <w:spacing w:val="-5"/>
                <w:sz w:val="24"/>
                <w:szCs w:val="24"/>
              </w:rPr>
              <w:t xml:space="preserve"> </w:t>
            </w:r>
            <w:r>
              <w:rPr>
                <w:sz w:val="24"/>
                <w:szCs w:val="24"/>
              </w:rPr>
              <w:t>страны</w:t>
            </w:r>
            <w:r>
              <w:rPr>
                <w:spacing w:val="-5"/>
                <w:sz w:val="24"/>
                <w:szCs w:val="24"/>
              </w:rPr>
              <w:t xml:space="preserve"> </w:t>
            </w:r>
            <w:r>
              <w:rPr>
                <w:sz w:val="24"/>
                <w:szCs w:val="24"/>
              </w:rPr>
              <w:t>как обязательное</w:t>
            </w:r>
            <w:r>
              <w:rPr>
                <w:spacing w:val="-4"/>
                <w:sz w:val="24"/>
                <w:szCs w:val="24"/>
              </w:rPr>
              <w:t xml:space="preserve"> </w:t>
            </w:r>
            <w:proofErr w:type="gramStart"/>
            <w:r>
              <w:rPr>
                <w:sz w:val="24"/>
                <w:szCs w:val="24"/>
              </w:rPr>
              <w:t>условии</w:t>
            </w:r>
            <w:proofErr w:type="gramEnd"/>
            <w:r>
              <w:rPr>
                <w:sz w:val="24"/>
                <w:szCs w:val="24"/>
              </w:rPr>
              <w:t xml:space="preserve"> мирного </w:t>
            </w:r>
            <w:r>
              <w:rPr>
                <w:spacing w:val="-67"/>
                <w:sz w:val="24"/>
                <w:szCs w:val="24"/>
              </w:rPr>
              <w:t xml:space="preserve"> </w:t>
            </w:r>
            <w:r>
              <w:rPr>
                <w:sz w:val="24"/>
                <w:szCs w:val="24"/>
              </w:rPr>
              <w:t>социально-экономического</w:t>
            </w:r>
            <w:r>
              <w:rPr>
                <w:spacing w:val="1"/>
                <w:sz w:val="24"/>
                <w:szCs w:val="24"/>
              </w:rPr>
              <w:t xml:space="preserve"> </w:t>
            </w:r>
            <w:r>
              <w:rPr>
                <w:sz w:val="24"/>
                <w:szCs w:val="24"/>
              </w:rPr>
              <w:t>развития Российской</w:t>
            </w:r>
            <w:r>
              <w:rPr>
                <w:spacing w:val="1"/>
                <w:sz w:val="24"/>
                <w:szCs w:val="24"/>
              </w:rPr>
              <w:t xml:space="preserve"> </w:t>
            </w:r>
            <w:r>
              <w:rPr>
                <w:sz w:val="24"/>
                <w:szCs w:val="24"/>
              </w:rPr>
              <w:t>Федерации и обеспечение ее</w:t>
            </w:r>
            <w:r>
              <w:rPr>
                <w:spacing w:val="1"/>
                <w:sz w:val="24"/>
                <w:szCs w:val="24"/>
              </w:rPr>
              <w:t xml:space="preserve"> </w:t>
            </w:r>
            <w:r>
              <w:rPr>
                <w:sz w:val="24"/>
                <w:szCs w:val="24"/>
              </w:rPr>
              <w:t>военной безопасности. Роль</w:t>
            </w:r>
            <w:r>
              <w:rPr>
                <w:spacing w:val="-3"/>
                <w:sz w:val="24"/>
                <w:szCs w:val="24"/>
              </w:rPr>
              <w:t xml:space="preserve"> </w:t>
            </w:r>
            <w:r>
              <w:rPr>
                <w:sz w:val="24"/>
                <w:szCs w:val="24"/>
              </w:rPr>
              <w:t>Вооруженных</w:t>
            </w:r>
            <w:r>
              <w:rPr>
                <w:spacing w:val="-8"/>
                <w:sz w:val="24"/>
                <w:szCs w:val="24"/>
              </w:rPr>
              <w:t xml:space="preserve"> </w:t>
            </w:r>
            <w:r>
              <w:rPr>
                <w:sz w:val="24"/>
                <w:szCs w:val="24"/>
              </w:rPr>
              <w:t>Сил</w:t>
            </w:r>
            <w:r>
              <w:rPr>
                <w:spacing w:val="-67"/>
                <w:sz w:val="24"/>
                <w:szCs w:val="24"/>
              </w:rPr>
              <w:t xml:space="preserve"> </w:t>
            </w:r>
            <w:r>
              <w:rPr>
                <w:sz w:val="24"/>
                <w:szCs w:val="24"/>
              </w:rPr>
              <w:t>Российской</w:t>
            </w:r>
            <w:r>
              <w:rPr>
                <w:spacing w:val="-7"/>
                <w:sz w:val="24"/>
                <w:szCs w:val="24"/>
              </w:rPr>
              <w:t xml:space="preserve"> </w:t>
            </w:r>
            <w:r>
              <w:rPr>
                <w:sz w:val="24"/>
                <w:szCs w:val="24"/>
              </w:rPr>
              <w:t>Федерации в</w:t>
            </w:r>
            <w:r>
              <w:rPr>
                <w:spacing w:val="-9"/>
                <w:sz w:val="24"/>
                <w:szCs w:val="24"/>
              </w:rPr>
              <w:t xml:space="preserve"> </w:t>
            </w:r>
            <w:r>
              <w:rPr>
                <w:sz w:val="24"/>
                <w:szCs w:val="24"/>
              </w:rPr>
              <w:t>обеспечении</w:t>
            </w:r>
            <w:r>
              <w:rPr>
                <w:spacing w:val="-4"/>
                <w:sz w:val="24"/>
                <w:szCs w:val="24"/>
              </w:rPr>
              <w:t xml:space="preserve"> </w:t>
            </w:r>
            <w:r>
              <w:rPr>
                <w:sz w:val="24"/>
                <w:szCs w:val="24"/>
              </w:rPr>
              <w:t>национальной безопасности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w:t>
            </w:r>
            <w:proofErr w:type="gramStart"/>
            <w:r>
              <w:rPr>
                <w:rFonts w:ascii="Times New Roman" w:hAnsi="Times New Roman" w:cs="Times New Roman"/>
                <w:i/>
              </w:rPr>
              <w:t>6</w:t>
            </w:r>
            <w:proofErr w:type="gramEnd"/>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2</w:t>
            </w:r>
            <w:r>
              <w:rPr>
                <w:rFonts w:ascii="Times New Roman" w:eastAsia="Times New Roman" w:hAnsi="Times New Roman" w:cs="Times New Roman"/>
                <w:b/>
                <w:spacing w:val="-1"/>
                <w:sz w:val="28"/>
              </w:rPr>
              <w:t xml:space="preserve"> </w:t>
            </w:r>
            <w:r>
              <w:rPr>
                <w:rFonts w:ascii="Times New Roman" w:eastAsia="Times New Roman" w:hAnsi="Times New Roman" w:cs="Times New Roman"/>
                <w:b/>
                <w:sz w:val="28"/>
              </w:rPr>
              <w:t>«Основы</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военной</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подготовки»                                                                                                   12/1</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2.1 Основные виды тактических действий войск (тактическая подготовка)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276" w:type="dxa"/>
            <w:tcBorders>
              <w:bottom w:val="single" w:sz="4" w:space="0" w:color="000000"/>
            </w:tcBorders>
            <w:shd w:val="clear" w:color="auto" w:fill="FFFFFF" w:themeFill="background1"/>
            <w:vAlign w:val="center"/>
          </w:tcPr>
          <w:p w:rsidR="00021411" w:rsidRDefault="00021411">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TableParagraph"/>
              <w:numPr>
                <w:ilvl w:val="0"/>
                <w:numId w:val="40"/>
              </w:numPr>
              <w:shd w:val="clear" w:color="FFFFFF" w:themeColor="background1" w:fill="FFFFFF" w:themeFill="background1"/>
              <w:ind w:left="0" w:firstLine="0"/>
              <w:jc w:val="both"/>
              <w:rPr>
                <w:sz w:val="24"/>
                <w:szCs w:val="24"/>
              </w:rPr>
            </w:pPr>
            <w:r>
              <w:rPr>
                <w:rFonts w:eastAsia="Calibri"/>
                <w:b/>
                <w:i/>
              </w:rPr>
              <w:t xml:space="preserve">Практические занятия </w:t>
            </w:r>
            <w:r>
              <w:rPr>
                <w:sz w:val="24"/>
                <w:szCs w:val="24"/>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21411" w:rsidRDefault="004F487D">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bCs/>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contextualSpacing/>
              <w:rPr>
                <w:rFonts w:ascii="Times New Roman" w:eastAsia="Calibri" w:hAnsi="Times New Roman" w:cs="Times New Roman"/>
                <w:b/>
                <w:bCs/>
                <w:i/>
              </w:rPr>
            </w:pPr>
            <w:r>
              <w:rPr>
                <w:rFonts w:ascii="Times New Roman" w:eastAsia="Calibri" w:hAnsi="Times New Roman" w:cs="Times New Roman"/>
                <w:b/>
                <w:i/>
              </w:rPr>
              <w:t xml:space="preserve">Практические занятия: </w:t>
            </w:r>
          </w:p>
          <w:p w:rsidR="00021411" w:rsidRDefault="004F487D" w:rsidP="004F487D">
            <w:pPr>
              <w:pStyle w:val="aff3"/>
              <w:numPr>
                <w:ilvl w:val="0"/>
                <w:numId w:val="40"/>
              </w:numPr>
              <w:spacing w:after="0" w:line="240" w:lineRule="auto"/>
              <w:rPr>
                <w:rFonts w:ascii="Times New Roman" w:eastAsia="Calibri" w:hAnsi="Times New Roman"/>
                <w:b/>
                <w:bCs/>
                <w:i/>
              </w:rPr>
            </w:pPr>
            <w:r>
              <w:rPr>
                <w:rFonts w:ascii="Times New Roman" w:eastAsia="Calibri" w:hAnsi="Times New Roman"/>
              </w:rPr>
              <w:t>Строевые приемы и движение без оружия (строевая подготовка)</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2.2 Требования безопасности при обращении с оружием</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боеприпасами (огневая подготовка)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276" w:type="dxa"/>
            <w:tcBorders>
              <w:bottom w:val="single" w:sz="4" w:space="0" w:color="000000"/>
            </w:tcBorders>
            <w:shd w:val="clear" w:color="auto" w:fill="FFFFFF" w:themeFill="background1"/>
            <w:vAlign w:val="center"/>
          </w:tcPr>
          <w:p w:rsidR="00021411" w:rsidRDefault="00021411">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TableParagraph"/>
              <w:numPr>
                <w:ilvl w:val="0"/>
                <w:numId w:val="40"/>
              </w:numPr>
              <w:shd w:val="clear" w:color="FFFFFF" w:themeColor="background1" w:fill="FFFFFF" w:themeFill="background1"/>
              <w:ind w:left="0" w:firstLine="0"/>
              <w:rPr>
                <w:sz w:val="24"/>
                <w:szCs w:val="24"/>
              </w:rPr>
            </w:pPr>
            <w:r>
              <w:rPr>
                <w:rFonts w:eastAsia="Calibri"/>
                <w:b/>
                <w:i/>
              </w:rPr>
              <w:t xml:space="preserve">Практические занятия </w:t>
            </w:r>
            <w:r>
              <w:rPr>
                <w:sz w:val="24"/>
                <w:szCs w:val="24"/>
              </w:rPr>
              <w:t>Россия</w:t>
            </w:r>
            <w:r>
              <w:rPr>
                <w:spacing w:val="-3"/>
                <w:sz w:val="24"/>
                <w:szCs w:val="24"/>
              </w:rPr>
              <w:t xml:space="preserve"> </w:t>
            </w:r>
            <w:r>
              <w:rPr>
                <w:sz w:val="24"/>
                <w:szCs w:val="24"/>
              </w:rPr>
              <w:t>в</w:t>
            </w:r>
            <w:r>
              <w:rPr>
                <w:spacing w:val="-7"/>
                <w:sz w:val="24"/>
                <w:szCs w:val="24"/>
              </w:rPr>
              <w:t xml:space="preserve"> </w:t>
            </w:r>
            <w:r>
              <w:rPr>
                <w:sz w:val="24"/>
                <w:szCs w:val="24"/>
              </w:rPr>
              <w:t>современном</w:t>
            </w:r>
            <w:r>
              <w:rPr>
                <w:spacing w:val="-2"/>
                <w:sz w:val="24"/>
                <w:szCs w:val="24"/>
              </w:rPr>
              <w:t xml:space="preserve"> </w:t>
            </w:r>
            <w:r>
              <w:rPr>
                <w:sz w:val="24"/>
                <w:szCs w:val="24"/>
              </w:rPr>
              <w:t>мире. Оборона</w:t>
            </w:r>
            <w:r>
              <w:rPr>
                <w:spacing w:val="-5"/>
                <w:sz w:val="24"/>
                <w:szCs w:val="24"/>
              </w:rPr>
              <w:t xml:space="preserve"> </w:t>
            </w:r>
            <w:r>
              <w:rPr>
                <w:sz w:val="24"/>
                <w:szCs w:val="24"/>
              </w:rPr>
              <w:t>страны</w:t>
            </w:r>
            <w:r>
              <w:rPr>
                <w:spacing w:val="-5"/>
                <w:sz w:val="24"/>
                <w:szCs w:val="24"/>
              </w:rPr>
              <w:t xml:space="preserve"> </w:t>
            </w:r>
            <w:r>
              <w:rPr>
                <w:sz w:val="24"/>
                <w:szCs w:val="24"/>
              </w:rPr>
              <w:t>как обязательное</w:t>
            </w:r>
            <w:r>
              <w:rPr>
                <w:spacing w:val="-4"/>
                <w:sz w:val="24"/>
                <w:szCs w:val="24"/>
              </w:rPr>
              <w:t xml:space="preserve"> </w:t>
            </w:r>
            <w:r>
              <w:rPr>
                <w:sz w:val="24"/>
                <w:szCs w:val="24"/>
              </w:rPr>
              <w:t xml:space="preserve">условие мирного </w:t>
            </w:r>
            <w:r>
              <w:rPr>
                <w:spacing w:val="-67"/>
                <w:sz w:val="24"/>
                <w:szCs w:val="24"/>
              </w:rPr>
              <w:t xml:space="preserve"> </w:t>
            </w:r>
            <w:r>
              <w:rPr>
                <w:sz w:val="24"/>
                <w:szCs w:val="24"/>
              </w:rPr>
              <w:t>социально-экономического</w:t>
            </w:r>
            <w:r>
              <w:rPr>
                <w:spacing w:val="1"/>
                <w:sz w:val="24"/>
                <w:szCs w:val="24"/>
              </w:rPr>
              <w:t xml:space="preserve"> </w:t>
            </w:r>
            <w:r>
              <w:rPr>
                <w:sz w:val="24"/>
                <w:szCs w:val="24"/>
              </w:rPr>
              <w:t>развития Российской</w:t>
            </w:r>
            <w:r>
              <w:rPr>
                <w:spacing w:val="1"/>
                <w:sz w:val="24"/>
                <w:szCs w:val="24"/>
              </w:rPr>
              <w:t xml:space="preserve"> </w:t>
            </w:r>
            <w:r>
              <w:rPr>
                <w:sz w:val="24"/>
                <w:szCs w:val="24"/>
              </w:rPr>
              <w:t>Федерации и обеспечение ее</w:t>
            </w:r>
            <w:r>
              <w:rPr>
                <w:spacing w:val="1"/>
                <w:sz w:val="24"/>
                <w:szCs w:val="24"/>
              </w:rPr>
              <w:t xml:space="preserve"> </w:t>
            </w:r>
            <w:r>
              <w:rPr>
                <w:sz w:val="24"/>
                <w:szCs w:val="24"/>
              </w:rPr>
              <w:t>военной безопасности.</w:t>
            </w:r>
          </w:p>
          <w:p w:rsidR="00021411" w:rsidRDefault="004F487D" w:rsidP="004F487D">
            <w:pPr>
              <w:pStyle w:val="TableParagraph"/>
              <w:numPr>
                <w:ilvl w:val="0"/>
                <w:numId w:val="40"/>
              </w:numPr>
              <w:shd w:val="clear" w:color="FFFFFF" w:themeColor="background1" w:fill="FFFFFF" w:themeFill="background1"/>
              <w:ind w:left="0" w:firstLine="0"/>
              <w:rPr>
                <w:sz w:val="24"/>
                <w:szCs w:val="24"/>
              </w:rPr>
            </w:pPr>
            <w:r>
              <w:rPr>
                <w:sz w:val="24"/>
                <w:szCs w:val="24"/>
              </w:rPr>
              <w:t>Роль</w:t>
            </w:r>
            <w:r>
              <w:rPr>
                <w:spacing w:val="-3"/>
                <w:sz w:val="24"/>
                <w:szCs w:val="24"/>
              </w:rPr>
              <w:t xml:space="preserve"> </w:t>
            </w:r>
            <w:r>
              <w:rPr>
                <w:sz w:val="24"/>
                <w:szCs w:val="24"/>
              </w:rPr>
              <w:t>Вооруженных</w:t>
            </w:r>
            <w:r>
              <w:rPr>
                <w:spacing w:val="-8"/>
                <w:sz w:val="24"/>
                <w:szCs w:val="24"/>
              </w:rPr>
              <w:t xml:space="preserve"> </w:t>
            </w:r>
            <w:r>
              <w:rPr>
                <w:sz w:val="24"/>
                <w:szCs w:val="24"/>
              </w:rPr>
              <w:t>Сил</w:t>
            </w:r>
            <w:r>
              <w:rPr>
                <w:spacing w:val="-67"/>
                <w:sz w:val="24"/>
                <w:szCs w:val="24"/>
              </w:rPr>
              <w:t xml:space="preserve"> </w:t>
            </w:r>
            <w:r>
              <w:rPr>
                <w:sz w:val="24"/>
                <w:szCs w:val="24"/>
              </w:rPr>
              <w:t>Российской</w:t>
            </w:r>
            <w:r>
              <w:rPr>
                <w:spacing w:val="-7"/>
                <w:sz w:val="24"/>
                <w:szCs w:val="24"/>
              </w:rPr>
              <w:t xml:space="preserve"> </w:t>
            </w:r>
            <w:r>
              <w:rPr>
                <w:sz w:val="24"/>
                <w:szCs w:val="24"/>
              </w:rPr>
              <w:t>Федерации в</w:t>
            </w:r>
            <w:r>
              <w:rPr>
                <w:spacing w:val="-9"/>
                <w:sz w:val="24"/>
                <w:szCs w:val="24"/>
              </w:rPr>
              <w:t xml:space="preserve"> </w:t>
            </w:r>
            <w:r>
              <w:rPr>
                <w:sz w:val="24"/>
                <w:szCs w:val="24"/>
              </w:rPr>
              <w:t>обеспечении</w:t>
            </w:r>
            <w:r>
              <w:rPr>
                <w:spacing w:val="-4"/>
                <w:sz w:val="24"/>
                <w:szCs w:val="24"/>
              </w:rPr>
              <w:t xml:space="preserve"> </w:t>
            </w:r>
            <w:r>
              <w:rPr>
                <w:sz w:val="24"/>
                <w:szCs w:val="24"/>
              </w:rPr>
              <w:t>национальной безопасности</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2.3 Виды, назначение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и </w:t>
            </w:r>
            <w:proofErr w:type="gramStart"/>
            <w:r>
              <w:rPr>
                <w:rFonts w:ascii="Times New Roman" w:hAnsi="Times New Roman" w:cs="Times New Roman"/>
                <w:b/>
              </w:rPr>
              <w:t>тактико- технические</w:t>
            </w:r>
            <w:proofErr w:type="gramEnd"/>
            <w:r>
              <w:t xml:space="preserve"> </w:t>
            </w:r>
            <w:r>
              <w:rPr>
                <w:rFonts w:ascii="Times New Roman" w:hAnsi="Times New Roman" w:cs="Times New Roman"/>
                <w:b/>
              </w:rPr>
              <w:t>характеристики современного стрелкового оружия (огневая</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подготовка)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021411">
            <w:pPr>
              <w:pStyle w:val="TableParagraph"/>
              <w:ind w:left="0"/>
              <w:jc w:val="both"/>
              <w:rPr>
                <w:sz w:val="24"/>
                <w:szCs w:val="24"/>
              </w:rPr>
            </w:pP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aff3"/>
              <w:numPr>
                <w:ilvl w:val="0"/>
                <w:numId w:val="40"/>
              </w:numPr>
              <w:spacing w:after="0" w:line="240" w:lineRule="auto"/>
              <w:ind w:left="0" w:firstLine="0"/>
              <w:rPr>
                <w:rFonts w:ascii="Times New Roman" w:eastAsia="Calibri" w:hAnsi="Times New Roman"/>
                <w:b/>
                <w:i/>
              </w:rPr>
            </w:pPr>
            <w:r>
              <w:rPr>
                <w:rFonts w:ascii="Times New Roman" w:hAnsi="Times New Roman"/>
                <w:sz w:val="24"/>
                <w:szCs w:val="24"/>
              </w:rPr>
              <w:t>Назначение и тактико- технические характеристики современных видов</w:t>
            </w:r>
            <w:r>
              <w:rPr>
                <w:rFonts w:ascii="Times New Roman" w:hAnsi="Times New Roman"/>
              </w:rPr>
              <w:t xml:space="preserve"> </w:t>
            </w:r>
            <w:r>
              <w:rPr>
                <w:rFonts w:ascii="Times New Roman" w:hAnsi="Times New Roman"/>
                <w:sz w:val="24"/>
                <w:szCs w:val="24"/>
              </w:rPr>
              <w:t xml:space="preserve">стрелкового оружия (АК-12, ПЯ, </w:t>
            </w:r>
            <w:proofErr w:type="gramStart"/>
            <w:r>
              <w:rPr>
                <w:rFonts w:ascii="Times New Roman" w:hAnsi="Times New Roman"/>
                <w:sz w:val="24"/>
                <w:szCs w:val="24"/>
              </w:rPr>
              <w:t>ПЛ</w:t>
            </w:r>
            <w:proofErr w:type="gramEnd"/>
            <w:r>
              <w:rPr>
                <w:rFonts w:ascii="Times New Roman" w:hAnsi="Times New Roman"/>
                <w:sz w:val="24"/>
                <w:szCs w:val="24"/>
              </w:rPr>
              <w:t>). Перспективы и тенденции развития современного стрелкового оружия</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276" w:type="dxa"/>
            <w:shd w:val="clear" w:color="auto" w:fill="D9D9D9" w:themeFill="background1" w:themeFillShade="D9"/>
            <w:vAlign w:val="center"/>
          </w:tcPr>
          <w:p w:rsidR="00021411" w:rsidRDefault="00021411">
            <w:pPr>
              <w:spacing w:after="0" w:line="240" w:lineRule="auto"/>
              <w:rPr>
                <w:rFonts w:ascii="Times New Roman" w:hAnsi="Times New Roman" w:cs="Times New Roman"/>
              </w:rPr>
            </w:pP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2.4 </w:t>
            </w:r>
            <w:r>
              <w:t xml:space="preserve"> </w:t>
            </w:r>
            <w:r>
              <w:rPr>
                <w:rFonts w:ascii="Times New Roman" w:hAnsi="Times New Roman" w:cs="Times New Roman"/>
                <w:b/>
              </w:rPr>
              <w:t xml:space="preserve">Беспилотные летательные аппараты (БПЛА) – эффективное средство в условиях военных действий. </w:t>
            </w:r>
            <w:proofErr w:type="gramStart"/>
            <w:r>
              <w:rPr>
                <w:rFonts w:ascii="Times New Roman" w:hAnsi="Times New Roman" w:cs="Times New Roman"/>
                <w:b/>
              </w:rPr>
              <w:t>Морские беспилотные аппараты (основы технической</w:t>
            </w:r>
            <w:proofErr w:type="gramEnd"/>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подготовки и связи)</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TableParagraph"/>
              <w:numPr>
                <w:ilvl w:val="0"/>
                <w:numId w:val="40"/>
              </w:numPr>
              <w:shd w:val="clear" w:color="FFFFFF" w:themeColor="background1" w:fill="FFFFFF" w:themeFill="background1"/>
              <w:ind w:left="0" w:firstLine="0"/>
              <w:rPr>
                <w:sz w:val="24"/>
                <w:szCs w:val="24"/>
              </w:rPr>
            </w:pPr>
            <w:r>
              <w:rPr>
                <w:rFonts w:eastAsia="Calibri"/>
                <w:b/>
                <w:i/>
              </w:rPr>
              <w:t xml:space="preserve">Практические занятия </w:t>
            </w:r>
            <w:r>
              <w:rPr>
                <w:sz w:val="24"/>
                <w:szCs w:val="24"/>
              </w:rPr>
              <w:t xml:space="preserve">История возникновения и развития радиотехнических комплексов. Виды, предназначение, тактико-технические характеристики и общее устройство БПЛА. </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aff3"/>
              <w:numPr>
                <w:ilvl w:val="0"/>
                <w:numId w:val="40"/>
              </w:numPr>
              <w:spacing w:after="0" w:line="240" w:lineRule="auto"/>
              <w:ind w:left="0" w:firstLine="0"/>
              <w:rPr>
                <w:rFonts w:ascii="Times New Roman" w:eastAsia="Calibri" w:hAnsi="Times New Roman"/>
              </w:rPr>
            </w:pPr>
            <w:r>
              <w:rPr>
                <w:rFonts w:ascii="Times New Roman" w:hAnsi="Times New Roman"/>
                <w:sz w:val="24"/>
                <w:szCs w:val="24"/>
              </w:rPr>
              <w:t xml:space="preserve">Конструктивные особенности БПЛА </w:t>
            </w:r>
            <w:proofErr w:type="spellStart"/>
            <w:r>
              <w:rPr>
                <w:rFonts w:ascii="Times New Roman" w:hAnsi="Times New Roman"/>
                <w:sz w:val="24"/>
                <w:szCs w:val="24"/>
              </w:rPr>
              <w:t>квадрокоптерного</w:t>
            </w:r>
            <w:proofErr w:type="spellEnd"/>
            <w:r>
              <w:rPr>
                <w:rFonts w:ascii="Times New Roman" w:hAnsi="Times New Roman"/>
                <w:sz w:val="24"/>
                <w:szCs w:val="24"/>
              </w:rPr>
              <w:t xml:space="preserve"> типа</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2.5 Предназначение, общее устройство и </w:t>
            </w:r>
            <w:proofErr w:type="gramStart"/>
            <w:r>
              <w:rPr>
                <w:rFonts w:ascii="Times New Roman" w:hAnsi="Times New Roman" w:cs="Times New Roman"/>
                <w:b/>
              </w:rPr>
              <w:t>тактико- технические</w:t>
            </w:r>
            <w:proofErr w:type="gramEnd"/>
            <w:r>
              <w:rPr>
                <w:rFonts w:ascii="Times New Roman" w:hAnsi="Times New Roman" w:cs="Times New Roman"/>
                <w:b/>
              </w:rPr>
              <w:t xml:space="preserve"> характеристики переносных радиостанций</w:t>
            </w:r>
          </w:p>
          <w:p w:rsidR="00021411" w:rsidRDefault="004F487D">
            <w:pPr>
              <w:spacing w:after="0" w:line="240" w:lineRule="auto"/>
              <w:contextualSpacing/>
              <w:rPr>
                <w:rFonts w:ascii="Times New Roman" w:hAnsi="Times New Roman" w:cs="Times New Roman"/>
                <w:b/>
              </w:rPr>
            </w:pPr>
            <w:proofErr w:type="gramStart"/>
            <w:r>
              <w:rPr>
                <w:rFonts w:ascii="Times New Roman" w:hAnsi="Times New Roman" w:cs="Times New Roman"/>
                <w:b/>
              </w:rPr>
              <w:t>(основы технической</w:t>
            </w:r>
            <w:proofErr w:type="gramEnd"/>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подготовки и связи)</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TableParagraph"/>
              <w:numPr>
                <w:ilvl w:val="0"/>
                <w:numId w:val="40"/>
              </w:numPr>
              <w:shd w:val="clear" w:color="FFFFFF" w:themeColor="background1" w:fill="FFFFFF" w:themeFill="background1"/>
              <w:ind w:left="0" w:firstLine="0"/>
              <w:jc w:val="both"/>
              <w:rPr>
                <w:sz w:val="24"/>
                <w:szCs w:val="24"/>
              </w:rPr>
            </w:pPr>
            <w:r>
              <w:rPr>
                <w:rFonts w:eastAsia="Calibri"/>
                <w:b/>
                <w:i/>
              </w:rPr>
              <w:t xml:space="preserve">Практические занятия </w:t>
            </w:r>
            <w:r>
              <w:rPr>
                <w:sz w:val="24"/>
                <w:szCs w:val="24"/>
              </w:rPr>
              <w:t>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276" w:type="dxa"/>
            <w:shd w:val="clear" w:color="auto" w:fill="D9D9D9" w:themeFill="background1" w:themeFillShade="D9"/>
            <w:vAlign w:val="center"/>
          </w:tcPr>
          <w:p w:rsidR="00021411" w:rsidRDefault="00021411">
            <w:pPr>
              <w:spacing w:after="0" w:line="240" w:lineRule="auto"/>
              <w:rPr>
                <w:rFonts w:ascii="Times New Roman" w:hAnsi="Times New Roman" w:cs="Times New Roman"/>
              </w:rPr>
            </w:pP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2.6 </w:t>
            </w:r>
            <w:r>
              <w:t xml:space="preserve"> </w:t>
            </w:r>
            <w:r>
              <w:rPr>
                <w:rFonts w:ascii="Times New Roman" w:hAnsi="Times New Roman" w:cs="Times New Roman"/>
                <w:b/>
              </w:rPr>
              <w:t>Свойства местности и их применение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военном деле (военная топография)</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276" w:type="dxa"/>
            <w:tcBorders>
              <w:bottom w:val="single" w:sz="4" w:space="0" w:color="000000"/>
            </w:tcBorders>
            <w:shd w:val="clear" w:color="auto" w:fill="FFFFFF" w:themeFill="background1"/>
            <w:vAlign w:val="center"/>
          </w:tcPr>
          <w:p w:rsidR="00021411" w:rsidRDefault="00021411">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 xml:space="preserve">ОК02, </w:t>
            </w:r>
            <w:proofErr w:type="gramStart"/>
            <w:r>
              <w:rPr>
                <w:rFonts w:ascii="Times New Roman" w:hAnsi="Times New Roman" w:cs="Times New Roman"/>
                <w:i/>
              </w:rPr>
              <w:t>ОК</w:t>
            </w:r>
            <w:proofErr w:type="gramEnd"/>
            <w:r>
              <w:rPr>
                <w:rFonts w:ascii="Times New Roman" w:hAnsi="Times New Roman" w:cs="Times New Roman"/>
                <w:i/>
              </w:rPr>
              <w:t xml:space="preserve"> 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TableParagraph"/>
              <w:numPr>
                <w:ilvl w:val="0"/>
                <w:numId w:val="40"/>
              </w:numPr>
              <w:shd w:val="clear" w:color="FFFFFF" w:themeColor="background1" w:fill="FFFFFF" w:themeFill="background1"/>
              <w:ind w:left="0" w:firstLine="0"/>
              <w:rPr>
                <w:sz w:val="24"/>
                <w:szCs w:val="24"/>
              </w:rPr>
            </w:pPr>
            <w:r>
              <w:rPr>
                <w:rFonts w:eastAsia="Calibri"/>
                <w:b/>
                <w:i/>
              </w:rPr>
              <w:t xml:space="preserve">Практические занятия </w:t>
            </w:r>
            <w:r>
              <w:rPr>
                <w:sz w:val="24"/>
                <w:szCs w:val="24"/>
              </w:rPr>
              <w:t>Местность как элемент боевой обстановки. Тактические свойства местности, основные ее разновидности и влияние на боевые действия войск. Сезонные изменения тактических свойств местности</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2.7 Фортификационное оборудование позиции отделения.</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Виды укрытий и убежищ (инженерная подготовка)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276" w:type="dxa"/>
            <w:tcBorders>
              <w:bottom w:val="single" w:sz="4" w:space="0" w:color="000000"/>
            </w:tcBorders>
            <w:shd w:val="clear" w:color="auto" w:fill="FFFFFF" w:themeFill="background1"/>
            <w:vAlign w:val="center"/>
          </w:tcPr>
          <w:p w:rsidR="00021411" w:rsidRDefault="00021411">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TableParagraph"/>
              <w:numPr>
                <w:ilvl w:val="0"/>
                <w:numId w:val="40"/>
              </w:numPr>
              <w:shd w:val="clear" w:color="FFFFFF" w:themeColor="background1" w:fill="FFFFFF" w:themeFill="background1"/>
              <w:ind w:left="0" w:firstLine="0"/>
              <w:jc w:val="both"/>
              <w:rPr>
                <w:sz w:val="24"/>
                <w:szCs w:val="24"/>
              </w:rPr>
            </w:pPr>
            <w:r>
              <w:rPr>
                <w:rFonts w:eastAsia="Calibri"/>
                <w:b/>
                <w:i/>
              </w:rPr>
              <w:t xml:space="preserve">Практические занятия </w:t>
            </w:r>
            <w:r>
              <w:rPr>
                <w:sz w:val="24"/>
                <w:szCs w:val="24"/>
              </w:rPr>
              <w:t>Шанцевый инструмент, его назначение, применение и сбережение. Порядок оборудования позиции отделения. Назначение, размеры и последовательность оборудования окопа для стрелка</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276" w:type="dxa"/>
            <w:shd w:val="clear" w:color="auto" w:fill="D9D9D9" w:themeFill="background1" w:themeFillShade="D9"/>
            <w:vAlign w:val="center"/>
          </w:tcPr>
          <w:p w:rsidR="00021411" w:rsidRDefault="00021411">
            <w:pPr>
              <w:spacing w:after="0" w:line="240" w:lineRule="auto"/>
              <w:rPr>
                <w:rFonts w:ascii="Times New Roman" w:hAnsi="Times New Roman" w:cs="Times New Roman"/>
              </w:rPr>
            </w:pP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lastRenderedPageBreak/>
              <w:t xml:space="preserve">ТЕМА 2.8 </w:t>
            </w:r>
            <w:r>
              <w:t xml:space="preserve"> </w:t>
            </w:r>
            <w:r>
              <w:rPr>
                <w:rFonts w:ascii="Times New Roman" w:hAnsi="Times New Roman" w:cs="Times New Roman"/>
                <w:b/>
              </w:rPr>
              <w:t>Оружие массового поражения (радиационная, химическая, биологическая защита)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Понятие</w:t>
            </w:r>
            <w:r>
              <w:rPr>
                <w:spacing w:val="-7"/>
                <w:sz w:val="24"/>
                <w:szCs w:val="24"/>
              </w:rPr>
              <w:t xml:space="preserve"> </w:t>
            </w:r>
            <w:r>
              <w:rPr>
                <w:sz w:val="24"/>
                <w:szCs w:val="24"/>
              </w:rPr>
              <w:t>оружия</w:t>
            </w:r>
            <w:r>
              <w:rPr>
                <w:spacing w:val="-5"/>
                <w:sz w:val="24"/>
                <w:szCs w:val="24"/>
              </w:rPr>
              <w:t xml:space="preserve"> </w:t>
            </w:r>
            <w:r>
              <w:rPr>
                <w:sz w:val="24"/>
                <w:szCs w:val="24"/>
              </w:rPr>
              <w:t>массового</w:t>
            </w:r>
            <w:r>
              <w:rPr>
                <w:spacing w:val="-67"/>
                <w:sz w:val="24"/>
                <w:szCs w:val="24"/>
              </w:rPr>
              <w:t xml:space="preserve"> </w:t>
            </w:r>
            <w:r>
              <w:rPr>
                <w:sz w:val="24"/>
                <w:szCs w:val="24"/>
              </w:rPr>
              <w:t>поражения. История</w:t>
            </w:r>
            <w:r>
              <w:rPr>
                <w:spacing w:val="-6"/>
                <w:sz w:val="24"/>
                <w:szCs w:val="24"/>
              </w:rPr>
              <w:t xml:space="preserve"> </w:t>
            </w:r>
            <w:r>
              <w:rPr>
                <w:sz w:val="24"/>
                <w:szCs w:val="24"/>
              </w:rPr>
              <w:t>его</w:t>
            </w:r>
            <w:r>
              <w:rPr>
                <w:spacing w:val="-9"/>
                <w:sz w:val="24"/>
                <w:szCs w:val="24"/>
              </w:rPr>
              <w:t xml:space="preserve"> </w:t>
            </w:r>
            <w:r>
              <w:rPr>
                <w:sz w:val="24"/>
                <w:szCs w:val="24"/>
              </w:rPr>
              <w:t>развития,</w:t>
            </w:r>
            <w:r>
              <w:rPr>
                <w:spacing w:val="-5"/>
                <w:sz w:val="24"/>
                <w:szCs w:val="24"/>
              </w:rPr>
              <w:t xml:space="preserve"> </w:t>
            </w:r>
            <w:r>
              <w:rPr>
                <w:sz w:val="24"/>
                <w:szCs w:val="24"/>
              </w:rPr>
              <w:t>примеры</w:t>
            </w:r>
            <w:r>
              <w:rPr>
                <w:spacing w:val="-67"/>
                <w:sz w:val="24"/>
                <w:szCs w:val="24"/>
              </w:rPr>
              <w:t xml:space="preserve"> </w:t>
            </w:r>
            <w:r>
              <w:rPr>
                <w:sz w:val="24"/>
                <w:szCs w:val="24"/>
              </w:rPr>
              <w:t>применения. Его роль в современном бою.</w:t>
            </w:r>
            <w:r>
              <w:rPr>
                <w:spacing w:val="1"/>
                <w:sz w:val="24"/>
                <w:szCs w:val="24"/>
              </w:rPr>
              <w:t xml:space="preserve"> </w:t>
            </w:r>
            <w:r>
              <w:rPr>
                <w:sz w:val="24"/>
                <w:szCs w:val="24"/>
              </w:rPr>
              <w:t>Поражающие</w:t>
            </w:r>
            <w:r>
              <w:rPr>
                <w:spacing w:val="-6"/>
                <w:sz w:val="24"/>
                <w:szCs w:val="24"/>
              </w:rPr>
              <w:t xml:space="preserve"> </w:t>
            </w:r>
            <w:r>
              <w:rPr>
                <w:sz w:val="24"/>
                <w:szCs w:val="24"/>
              </w:rPr>
              <w:t>факторы</w:t>
            </w:r>
            <w:r>
              <w:rPr>
                <w:spacing w:val="-6"/>
                <w:sz w:val="24"/>
                <w:szCs w:val="24"/>
              </w:rPr>
              <w:t xml:space="preserve"> </w:t>
            </w:r>
            <w:r>
              <w:rPr>
                <w:sz w:val="24"/>
                <w:szCs w:val="24"/>
              </w:rPr>
              <w:t>ядерных</w:t>
            </w:r>
            <w:r>
              <w:rPr>
                <w:spacing w:val="-67"/>
                <w:sz w:val="24"/>
                <w:szCs w:val="24"/>
              </w:rPr>
              <w:t xml:space="preserve"> </w:t>
            </w:r>
            <w:r>
              <w:rPr>
                <w:sz w:val="24"/>
                <w:szCs w:val="24"/>
              </w:rPr>
              <w:t xml:space="preserve">взрывов. </w:t>
            </w:r>
          </w:p>
          <w:p w:rsidR="00021411" w:rsidRDefault="004F487D" w:rsidP="00353ED4">
            <w:pPr>
              <w:pStyle w:val="TableParagraph"/>
              <w:ind w:left="0"/>
              <w:rPr>
                <w:sz w:val="24"/>
                <w:szCs w:val="24"/>
              </w:rPr>
            </w:pPr>
            <w:r>
              <w:rPr>
                <w:sz w:val="24"/>
                <w:szCs w:val="24"/>
              </w:rPr>
              <w:t>Отравляющие</w:t>
            </w:r>
            <w:r>
              <w:rPr>
                <w:spacing w:val="-5"/>
                <w:sz w:val="24"/>
                <w:szCs w:val="24"/>
              </w:rPr>
              <w:t xml:space="preserve"> </w:t>
            </w:r>
            <w:r>
              <w:rPr>
                <w:sz w:val="24"/>
                <w:szCs w:val="24"/>
              </w:rPr>
              <w:t>вещества,</w:t>
            </w:r>
            <w:r>
              <w:rPr>
                <w:spacing w:val="-1"/>
                <w:sz w:val="24"/>
                <w:szCs w:val="24"/>
              </w:rPr>
              <w:t xml:space="preserve"> </w:t>
            </w:r>
            <w:r>
              <w:rPr>
                <w:sz w:val="24"/>
                <w:szCs w:val="24"/>
              </w:rPr>
              <w:t>их назначение и классификация. Внешние признаки применения бактериологического (биологического) оружия. Зажигательное оружие и способы защиты от него</w:t>
            </w:r>
          </w:p>
        </w:tc>
        <w:tc>
          <w:tcPr>
            <w:tcW w:w="1276" w:type="dxa"/>
            <w:tcBorders>
              <w:bottom w:val="single" w:sz="4" w:space="0" w:color="000000"/>
            </w:tcBorders>
            <w:shd w:val="clear" w:color="auto" w:fill="FFFFFF" w:themeFill="background1"/>
            <w:vAlign w:val="center"/>
          </w:tcPr>
          <w:p w:rsidR="00021411" w:rsidRDefault="00353ED4">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2.9 Первая помощь на поле боя (военн</w:t>
            </w:r>
            <w:proofErr w:type="gramStart"/>
            <w:r>
              <w:rPr>
                <w:rFonts w:ascii="Times New Roman" w:hAnsi="Times New Roman" w:cs="Times New Roman"/>
                <w:b/>
              </w:rPr>
              <w:t>о-</w:t>
            </w:r>
            <w:proofErr w:type="gramEnd"/>
            <w:r>
              <w:rPr>
                <w:rFonts w:ascii="Times New Roman" w:hAnsi="Times New Roman" w:cs="Times New Roman"/>
                <w:b/>
              </w:rPr>
              <w:t xml:space="preserve"> медицинская подготовка.</w:t>
            </w:r>
          </w:p>
          <w:p w:rsidR="00021411" w:rsidRDefault="004F487D">
            <w:pPr>
              <w:spacing w:after="0" w:line="240" w:lineRule="auto"/>
              <w:contextualSpacing/>
              <w:rPr>
                <w:rFonts w:ascii="Times New Roman" w:hAnsi="Times New Roman" w:cs="Times New Roman"/>
                <w:b/>
              </w:rPr>
            </w:pPr>
            <w:proofErr w:type="gramStart"/>
            <w:r>
              <w:rPr>
                <w:rFonts w:ascii="Times New Roman" w:hAnsi="Times New Roman" w:cs="Times New Roman"/>
                <w:b/>
              </w:rPr>
              <w:t>Тактическая медицина)</w:t>
            </w:r>
            <w:proofErr w:type="gramEnd"/>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276" w:type="dxa"/>
            <w:tcBorders>
              <w:bottom w:val="single" w:sz="4" w:space="0" w:color="000000"/>
            </w:tcBorders>
            <w:shd w:val="clear" w:color="auto" w:fill="FFFFFF" w:themeFill="background1"/>
            <w:vAlign w:val="center"/>
          </w:tcPr>
          <w:p w:rsidR="00021411" w:rsidRDefault="00021411">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TableParagraph"/>
              <w:numPr>
                <w:ilvl w:val="0"/>
                <w:numId w:val="40"/>
              </w:numPr>
              <w:shd w:val="clear" w:color="FFFFFF" w:themeColor="background1" w:fill="FFFFFF" w:themeFill="background1"/>
              <w:ind w:left="0" w:firstLine="0"/>
              <w:jc w:val="both"/>
              <w:rPr>
                <w:sz w:val="24"/>
                <w:szCs w:val="24"/>
              </w:rPr>
            </w:pPr>
            <w:r>
              <w:rPr>
                <w:rFonts w:eastAsia="Calibri"/>
                <w:b/>
                <w:i/>
              </w:rPr>
              <w:t xml:space="preserve">Практические занятия </w:t>
            </w:r>
            <w:r>
              <w:rPr>
                <w:sz w:val="24"/>
                <w:szCs w:val="24"/>
              </w:rPr>
              <w:t xml:space="preserve">Состав и назначение штатных и подручных средств первой помощи. Виды боевых ранений и опасность их получения. Алгоритм оказания первой помощи при различных состояниях. </w:t>
            </w:r>
          </w:p>
          <w:p w:rsidR="00021411" w:rsidRDefault="004F487D" w:rsidP="004F487D">
            <w:pPr>
              <w:pStyle w:val="TableParagraph"/>
              <w:numPr>
                <w:ilvl w:val="0"/>
                <w:numId w:val="40"/>
              </w:numPr>
              <w:shd w:val="clear" w:color="FFFFFF" w:themeColor="background1" w:fill="FFFFFF" w:themeFill="background1"/>
              <w:ind w:left="0" w:firstLine="0"/>
              <w:jc w:val="both"/>
              <w:rPr>
                <w:sz w:val="24"/>
                <w:szCs w:val="24"/>
              </w:rPr>
            </w:pPr>
            <w:r>
              <w:rPr>
                <w:sz w:val="24"/>
                <w:szCs w:val="24"/>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зонах</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2</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276" w:type="dxa"/>
            <w:shd w:val="clear" w:color="auto" w:fill="D9D9D9" w:themeFill="background1" w:themeFillShade="D9"/>
            <w:vAlign w:val="center"/>
          </w:tcPr>
          <w:p w:rsidR="00021411" w:rsidRDefault="00021411">
            <w:pPr>
              <w:spacing w:after="0" w:line="240" w:lineRule="auto"/>
              <w:rPr>
                <w:rFonts w:ascii="Times New Roman" w:hAnsi="Times New Roman" w:cs="Times New Roman"/>
              </w:rPr>
            </w:pP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2.10 </w:t>
            </w:r>
            <w:r>
              <w:t xml:space="preserve"> </w:t>
            </w:r>
            <w:r>
              <w:rPr>
                <w:rFonts w:ascii="Times New Roman" w:hAnsi="Times New Roman" w:cs="Times New Roman"/>
                <w:b/>
              </w:rPr>
              <w:t>Особенности прохождения военной службы по призыву</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по контракту.</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Военно-учебные заведения и военн</w:t>
            </w:r>
            <w:proofErr w:type="gramStart"/>
            <w:r>
              <w:rPr>
                <w:rFonts w:ascii="Times New Roman" w:hAnsi="Times New Roman" w:cs="Times New Roman"/>
                <w:b/>
              </w:rPr>
              <w:t>о-</w:t>
            </w:r>
            <w:proofErr w:type="gramEnd"/>
            <w:r>
              <w:rPr>
                <w:rFonts w:ascii="Times New Roman" w:hAnsi="Times New Roman" w:cs="Times New Roman"/>
                <w:b/>
              </w:rPr>
              <w:t xml:space="preserve"> учебные центры (тактическая подготовка)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Особенности прохождения службы по призыву, освоение военно-учетных специальностей. Особенности прохождения службы по контракту. Организация подготовки офицерских кадров для Вооруженных Сил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бедствии. Военно-учебные заведение и военно-учебные центры</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3</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«Культура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безопасности</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жизнедеятельности</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современном</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обществе»                               3/1</w:t>
            </w:r>
          </w:p>
        </w:tc>
      </w:tr>
      <w:tr w:rsidR="00021411">
        <w:trPr>
          <w:trHeight w:val="406"/>
        </w:trPr>
        <w:tc>
          <w:tcPr>
            <w:tcW w:w="2660" w:type="dxa"/>
            <w:vMerge w:val="restart"/>
            <w:shd w:val="clear" w:color="auto" w:fill="FFFFFF" w:themeFill="background1"/>
          </w:tcPr>
          <w:p w:rsidR="00021411" w:rsidRDefault="004F487D">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3.1.</w:t>
            </w:r>
          </w:p>
          <w:p w:rsidR="00021411" w:rsidRDefault="004F487D">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Современные</w:t>
            </w:r>
            <w:r>
              <w:rPr>
                <w:rFonts w:ascii="Times New Roman" w:eastAsia="Times New Roman" w:hAnsi="Times New Roman" w:cs="Times New Roman"/>
                <w:b/>
                <w:spacing w:val="1"/>
                <w:sz w:val="24"/>
                <w:szCs w:val="24"/>
              </w:rPr>
              <w:t xml:space="preserve"> </w:t>
            </w:r>
            <w:r>
              <w:rPr>
                <w:rFonts w:ascii="Times New Roman" w:eastAsia="Times New Roman" w:hAnsi="Times New Roman" w:cs="Times New Roman"/>
                <w:b/>
                <w:sz w:val="24"/>
                <w:szCs w:val="24"/>
              </w:rPr>
              <w:t>представления о</w:t>
            </w:r>
            <w:r>
              <w:rPr>
                <w:rFonts w:ascii="Times New Roman" w:eastAsia="Times New Roman" w:hAnsi="Times New Roman" w:cs="Times New Roman"/>
                <w:b/>
                <w:spacing w:val="-67"/>
                <w:sz w:val="24"/>
                <w:szCs w:val="24"/>
              </w:rPr>
              <w:t xml:space="preserve"> </w:t>
            </w:r>
            <w:r>
              <w:rPr>
                <w:rFonts w:ascii="Times New Roman" w:eastAsia="Times New Roman" w:hAnsi="Times New Roman" w:cs="Times New Roman"/>
                <w:b/>
                <w:sz w:val="24"/>
                <w:szCs w:val="24"/>
              </w:rPr>
              <w:t>культуре</w:t>
            </w:r>
          </w:p>
          <w:p w:rsidR="00021411" w:rsidRDefault="004F487D">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безопасности</w:t>
            </w:r>
          </w:p>
          <w:p w:rsidR="00021411" w:rsidRDefault="00021411">
            <w:pPr>
              <w:spacing w:after="0" w:line="240" w:lineRule="auto"/>
              <w:contextualSpacing/>
              <w:jc w:val="both"/>
              <w:rPr>
                <w:rFonts w:ascii="Times New Roman" w:hAnsi="Times New Roman" w:cs="Times New Roman"/>
                <w:b/>
                <w:bCs/>
                <w:i/>
                <w:iCs/>
              </w:rPr>
            </w:pP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tcPr>
          <w:p w:rsidR="00021411" w:rsidRDefault="004F487D">
            <w:pPr>
              <w:spacing w:after="0" w:line="240" w:lineRule="auto"/>
              <w:jc w:val="center"/>
              <w:rPr>
                <w:rFonts w:ascii="Times New Roman" w:hAnsi="Times New Roman" w:cs="Times New Roman"/>
                <w:b/>
                <w:bCs/>
                <w:iCs/>
              </w:rPr>
            </w:pPr>
            <w:r>
              <w:rPr>
                <w:rFonts w:ascii="Times New Roman" w:hAnsi="Times New Roman" w:cs="Times New Roman"/>
                <w:b/>
                <w:bCs/>
                <w:i/>
                <w:iCs/>
              </w:rPr>
              <w:t>1</w:t>
            </w:r>
          </w:p>
        </w:tc>
        <w:tc>
          <w:tcPr>
            <w:tcW w:w="1942" w:type="dxa"/>
            <w:shd w:val="clear" w:color="auto" w:fill="FFFFFF" w:themeFill="background1"/>
          </w:tcPr>
          <w:p w:rsidR="00021411" w:rsidRDefault="00021411">
            <w:pPr>
              <w:spacing w:after="0" w:line="240" w:lineRule="auto"/>
              <w:jc w:val="both"/>
              <w:rPr>
                <w:rFonts w:ascii="Times New Roman" w:hAnsi="Times New Roman" w:cs="Times New Roman"/>
                <w:b/>
                <w:bCs/>
                <w:i/>
                <w:iCs/>
              </w:rPr>
            </w:pPr>
          </w:p>
        </w:tc>
      </w:tr>
      <w:tr w:rsidR="00021411">
        <w:trPr>
          <w:trHeight w:val="406"/>
        </w:trPr>
        <w:tc>
          <w:tcPr>
            <w:tcW w:w="2660" w:type="dxa"/>
            <w:vMerge/>
            <w:shd w:val="clear" w:color="auto" w:fill="FFFFFF" w:themeFill="background1"/>
          </w:tcPr>
          <w:p w:rsidR="00021411" w:rsidRDefault="00021411">
            <w:pPr>
              <w:spacing w:after="0" w:line="240" w:lineRule="auto"/>
              <w:contextualSpacing/>
              <w:jc w:val="both"/>
              <w:rPr>
                <w:rFonts w:ascii="Times New Roman" w:eastAsia="Times New Roman" w:hAnsi="Times New Roman" w:cs="Times New Roman"/>
                <w:sz w:val="24"/>
                <w:szCs w:val="24"/>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276" w:type="dxa"/>
            <w:tcBorders>
              <w:bottom w:val="single" w:sz="4" w:space="0" w:color="000000"/>
            </w:tcBorders>
            <w:shd w:val="clear" w:color="auto" w:fill="FFFFFF" w:themeFill="background1"/>
            <w:vAlign w:val="center"/>
          </w:tcPr>
          <w:p w:rsidR="00021411" w:rsidRDefault="00021411">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02, ОК 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aff3"/>
              <w:numPr>
                <w:ilvl w:val="0"/>
                <w:numId w:val="40"/>
              </w:numPr>
              <w:shd w:val="clear" w:color="FFFFFF" w:themeColor="background1" w:fill="FFFFFF" w:themeFill="background1"/>
              <w:tabs>
                <w:tab w:val="left" w:pos="1332"/>
                <w:tab w:val="left" w:pos="2745"/>
                <w:tab w:val="left" w:pos="4764"/>
                <w:tab w:val="left" w:pos="5350"/>
                <w:tab w:val="left" w:pos="6631"/>
              </w:tabs>
              <w:spacing w:after="0" w:line="240" w:lineRule="auto"/>
              <w:ind w:left="0" w:firstLine="0"/>
              <w:jc w:val="both"/>
              <w:rPr>
                <w:rFonts w:ascii="Times New Roman" w:hAnsi="Times New Roman"/>
                <w:sz w:val="24"/>
                <w:szCs w:val="24"/>
              </w:rPr>
            </w:pPr>
            <w:r>
              <w:rPr>
                <w:rFonts w:ascii="Times New Roman" w:eastAsia="Calibri" w:hAnsi="Times New Roman"/>
                <w:b/>
                <w:i/>
              </w:rPr>
              <w:t xml:space="preserve">Практические занятия </w:t>
            </w:r>
            <w:r>
              <w:rPr>
                <w:rFonts w:ascii="Times New Roman" w:hAnsi="Times New Roman"/>
                <w:sz w:val="24"/>
                <w:szCs w:val="24"/>
              </w:rPr>
              <w:t>Понятие</w:t>
            </w:r>
            <w:r>
              <w:rPr>
                <w:rFonts w:ascii="Times New Roman" w:hAnsi="Times New Roman"/>
                <w:sz w:val="24"/>
                <w:szCs w:val="24"/>
              </w:rPr>
              <w:tab/>
              <w:t>«культура</w:t>
            </w:r>
            <w:r>
              <w:rPr>
                <w:rFonts w:ascii="Times New Roman" w:hAnsi="Times New Roman"/>
                <w:sz w:val="24"/>
                <w:szCs w:val="24"/>
              </w:rPr>
              <w:tab/>
              <w:t>безопасности»,</w:t>
            </w:r>
            <w:r>
              <w:rPr>
                <w:rFonts w:ascii="Times New Roman" w:hAnsi="Times New Roman"/>
                <w:sz w:val="24"/>
                <w:szCs w:val="24"/>
              </w:rPr>
              <w:tab/>
              <w:t>его</w:t>
            </w:r>
            <w:r>
              <w:rPr>
                <w:rFonts w:ascii="Times New Roman" w:hAnsi="Times New Roman"/>
                <w:sz w:val="24"/>
                <w:szCs w:val="24"/>
              </w:rPr>
              <w:tab/>
              <w:t xml:space="preserve">значение </w:t>
            </w:r>
            <w:r>
              <w:rPr>
                <w:rFonts w:ascii="Times New Roman" w:hAnsi="Times New Roman"/>
                <w:spacing w:val="-4"/>
                <w:sz w:val="24"/>
                <w:szCs w:val="24"/>
              </w:rPr>
              <w:t xml:space="preserve">в </w:t>
            </w:r>
            <w:r>
              <w:rPr>
                <w:rFonts w:ascii="Times New Roman" w:hAnsi="Times New Roman"/>
                <w:spacing w:val="-67"/>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человека,</w:t>
            </w:r>
            <w:r>
              <w:rPr>
                <w:rFonts w:ascii="Times New Roman" w:hAnsi="Times New Roman"/>
                <w:spacing w:val="-4"/>
                <w:sz w:val="24"/>
                <w:szCs w:val="24"/>
              </w:rPr>
              <w:t xml:space="preserve"> </w:t>
            </w:r>
            <w:r>
              <w:rPr>
                <w:rFonts w:ascii="Times New Roman" w:hAnsi="Times New Roman"/>
                <w:sz w:val="24"/>
                <w:szCs w:val="24"/>
              </w:rPr>
              <w:t>общества, государства. Соотношение</w:t>
            </w:r>
            <w:r>
              <w:rPr>
                <w:rFonts w:ascii="Times New Roman" w:hAnsi="Times New Roman"/>
                <w:spacing w:val="33"/>
                <w:sz w:val="24"/>
                <w:szCs w:val="24"/>
              </w:rPr>
              <w:t xml:space="preserve"> </w:t>
            </w:r>
            <w:r>
              <w:rPr>
                <w:rFonts w:ascii="Times New Roman" w:hAnsi="Times New Roman"/>
                <w:sz w:val="24"/>
                <w:szCs w:val="24"/>
              </w:rPr>
              <w:t>понятий</w:t>
            </w:r>
            <w:r>
              <w:rPr>
                <w:rFonts w:ascii="Times New Roman" w:hAnsi="Times New Roman"/>
                <w:spacing w:val="105"/>
                <w:sz w:val="24"/>
                <w:szCs w:val="24"/>
              </w:rPr>
              <w:t xml:space="preserve"> </w:t>
            </w:r>
            <w:r>
              <w:rPr>
                <w:rFonts w:ascii="Times New Roman" w:hAnsi="Times New Roman"/>
                <w:sz w:val="24"/>
                <w:szCs w:val="24"/>
              </w:rPr>
              <w:t>«опасность»,</w:t>
            </w:r>
            <w:r>
              <w:rPr>
                <w:rFonts w:ascii="Times New Roman" w:hAnsi="Times New Roman"/>
                <w:spacing w:val="103"/>
                <w:sz w:val="24"/>
                <w:szCs w:val="24"/>
              </w:rPr>
              <w:t xml:space="preserve"> </w:t>
            </w:r>
            <w:r>
              <w:rPr>
                <w:rFonts w:ascii="Times New Roman" w:hAnsi="Times New Roman"/>
                <w:sz w:val="24"/>
                <w:szCs w:val="24"/>
              </w:rPr>
              <w:t>«безопасность»,</w:t>
            </w:r>
          </w:p>
          <w:p w:rsidR="00021411" w:rsidRDefault="004F487D">
            <w:pPr>
              <w:shd w:val="clear" w:color="FFFFFF" w:themeColor="background1" w:fill="FFFFFF" w:themeFill="background1"/>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«риск»</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(угроза). Соотношение</w:t>
            </w:r>
            <w:r>
              <w:rPr>
                <w:rFonts w:ascii="Times New Roman" w:eastAsia="Times New Roman" w:hAnsi="Times New Roman" w:cs="Times New Roman"/>
                <w:sz w:val="24"/>
                <w:szCs w:val="24"/>
              </w:rPr>
              <w:tab/>
              <w:t>понятий</w:t>
            </w:r>
            <w:r>
              <w:rPr>
                <w:rFonts w:ascii="Times New Roman" w:eastAsia="Times New Roman" w:hAnsi="Times New Roman" w:cs="Times New Roman"/>
                <w:sz w:val="24"/>
                <w:szCs w:val="24"/>
              </w:rPr>
              <w:tab/>
              <w:t>«опасная</w:t>
            </w:r>
            <w:r>
              <w:rPr>
                <w:rFonts w:ascii="Times New Roman" w:eastAsia="Times New Roman" w:hAnsi="Times New Roman" w:cs="Times New Roman"/>
                <w:sz w:val="24"/>
                <w:szCs w:val="24"/>
              </w:rPr>
              <w:tab/>
              <w:t>ситуация», «экстремальная ситуация», «чрезвычайная ситуация».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Представление об уровнях взаимодействия человека 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окружающей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среды. Общие принципы (правила) безопасного поведения.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Индивидуальный,</w:t>
            </w:r>
            <w:r>
              <w:rPr>
                <w:rFonts w:ascii="Times New Roman" w:eastAsia="Times New Roman" w:hAnsi="Times New Roman" w:cs="Times New Roman"/>
                <w:sz w:val="24"/>
                <w:szCs w:val="24"/>
              </w:rPr>
              <w:tab/>
              <w:t>групповой,</w:t>
            </w:r>
            <w:r>
              <w:rPr>
                <w:rFonts w:ascii="Times New Roman" w:eastAsia="Times New Roman" w:hAnsi="Times New Roman" w:cs="Times New Roman"/>
                <w:sz w:val="24"/>
                <w:szCs w:val="24"/>
              </w:rPr>
              <w:tab/>
              <w:t>общественн</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pacing w:val="-67"/>
                <w:sz w:val="24"/>
                <w:szCs w:val="24"/>
              </w:rPr>
              <w:t xml:space="preserve"> </w:t>
            </w:r>
            <w:r>
              <w:rPr>
                <w:rFonts w:ascii="Times New Roman" w:eastAsia="Times New Roman" w:hAnsi="Times New Roman" w:cs="Times New Roman"/>
                <w:sz w:val="24"/>
                <w:szCs w:val="24"/>
              </w:rPr>
              <w:t>государственный</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уровень</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решения</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задачи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обеспечения</w:t>
            </w:r>
            <w:r>
              <w:rPr>
                <w:rFonts w:ascii="Times New Roman" w:eastAsia="Times New Roman" w:hAnsi="Times New Roman" w:cs="Times New Roman"/>
                <w:spacing w:val="-67"/>
                <w:sz w:val="24"/>
                <w:szCs w:val="24"/>
              </w:rPr>
              <w:t xml:space="preserve"> </w:t>
            </w:r>
            <w:r>
              <w:rPr>
                <w:rFonts w:ascii="Times New Roman" w:eastAsia="Times New Roman" w:hAnsi="Times New Roman" w:cs="Times New Roman"/>
                <w:sz w:val="24"/>
                <w:szCs w:val="24"/>
              </w:rPr>
              <w:t>безопасности</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tcPr>
          <w:p w:rsidR="00021411" w:rsidRDefault="004F487D">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3.2 Влияние</w:t>
            </w:r>
            <w:r>
              <w:rPr>
                <w:rFonts w:ascii="Times New Roman" w:eastAsia="Times New Roman" w:hAnsi="Times New Roman" w:cs="Times New Roman"/>
                <w:b/>
                <w:spacing w:val="-67"/>
                <w:sz w:val="24"/>
                <w:szCs w:val="24"/>
              </w:rPr>
              <w:t xml:space="preserve"> </w:t>
            </w:r>
            <w:r>
              <w:rPr>
                <w:rFonts w:ascii="Times New Roman" w:eastAsia="Times New Roman" w:hAnsi="Times New Roman" w:cs="Times New Roman"/>
                <w:b/>
                <w:sz w:val="24"/>
                <w:szCs w:val="24"/>
              </w:rPr>
              <w:t>поведения</w:t>
            </w:r>
            <w:r>
              <w:rPr>
                <w:rFonts w:ascii="Times New Roman" w:eastAsia="Times New Roman" w:hAnsi="Times New Roman" w:cs="Times New Roman"/>
                <w:b/>
                <w:spacing w:val="-1"/>
                <w:sz w:val="24"/>
                <w:szCs w:val="24"/>
              </w:rPr>
              <w:t xml:space="preserve"> </w:t>
            </w:r>
            <w:r>
              <w:rPr>
                <w:rFonts w:ascii="Times New Roman" w:eastAsia="Times New Roman" w:hAnsi="Times New Roman" w:cs="Times New Roman"/>
                <w:b/>
                <w:sz w:val="24"/>
                <w:szCs w:val="24"/>
              </w:rPr>
              <w:t>на безопасность.</w:t>
            </w:r>
            <w:r>
              <w:t xml:space="preserve"> </w:t>
            </w:r>
            <w:r>
              <w:rPr>
                <w:rFonts w:ascii="Times New Roman" w:eastAsia="Times New Roman" w:hAnsi="Times New Roman" w:cs="Times New Roman"/>
                <w:b/>
                <w:sz w:val="24"/>
                <w:szCs w:val="24"/>
              </w:rPr>
              <w:t>Рис</w:t>
            </w:r>
            <w:proofErr w:type="gramStart"/>
            <w:r>
              <w:rPr>
                <w:rFonts w:ascii="Times New Roman" w:eastAsia="Times New Roman" w:hAnsi="Times New Roman" w:cs="Times New Roman"/>
                <w:b/>
                <w:sz w:val="24"/>
                <w:szCs w:val="24"/>
              </w:rPr>
              <w:t>к-</w:t>
            </w:r>
            <w:proofErr w:type="gramEnd"/>
            <w:r>
              <w:rPr>
                <w:rFonts w:ascii="Times New Roman" w:eastAsia="Times New Roman" w:hAnsi="Times New Roman" w:cs="Times New Roman"/>
                <w:b/>
                <w:sz w:val="24"/>
                <w:szCs w:val="24"/>
              </w:rPr>
              <w:t xml:space="preserve"> ориентированный подход</w:t>
            </w:r>
          </w:p>
          <w:p w:rsidR="00021411" w:rsidRDefault="004F487D">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к обеспечению безопасности</w:t>
            </w:r>
          </w:p>
          <w:p w:rsidR="00021411" w:rsidRDefault="004F487D">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уровне личности,</w:t>
            </w:r>
            <w:r>
              <w:t xml:space="preserve"> </w:t>
            </w:r>
            <w:r>
              <w:rPr>
                <w:rFonts w:ascii="Times New Roman" w:eastAsia="Times New Roman" w:hAnsi="Times New Roman" w:cs="Times New Roman"/>
                <w:b/>
                <w:sz w:val="24"/>
                <w:szCs w:val="24"/>
              </w:rPr>
              <w:t>общества, государства</w:t>
            </w:r>
          </w:p>
          <w:p w:rsidR="00021411" w:rsidRDefault="00021411">
            <w:pPr>
              <w:spacing w:after="0" w:line="240" w:lineRule="auto"/>
              <w:contextualSpacing/>
              <w:jc w:val="both"/>
              <w:rPr>
                <w:rFonts w:ascii="Times New Roman" w:eastAsia="Times New Roman" w:hAnsi="Times New Roman" w:cs="Times New Roman"/>
                <w:b/>
                <w:sz w:val="24"/>
                <w:szCs w:val="24"/>
              </w:rPr>
            </w:pP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tcPr>
          <w:p w:rsidR="00021411" w:rsidRDefault="00021411">
            <w:pPr>
              <w:spacing w:after="0" w:line="240" w:lineRule="auto"/>
              <w:contextualSpacing/>
              <w:jc w:val="both"/>
              <w:rPr>
                <w:rFonts w:ascii="Times New Roman" w:eastAsia="Times New Roman" w:hAnsi="Times New Roman" w:cs="Times New Roman"/>
                <w:sz w:val="24"/>
                <w:szCs w:val="24"/>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numPr>
                <w:ilvl w:val="0"/>
                <w:numId w:val="40"/>
              </w:numPr>
              <w:tabs>
                <w:tab w:val="left" w:pos="1426"/>
                <w:tab w:val="left" w:pos="3602"/>
                <w:tab w:val="left" w:pos="5319"/>
              </w:tabs>
              <w:spacing w:after="0" w:line="240" w:lineRule="auto"/>
              <w:ind w:left="0" w:firstLine="0"/>
              <w:jc w:val="both"/>
              <w:rPr>
                <w:rFonts w:ascii="Times New Roman" w:hAnsi="Times New Roman"/>
                <w:sz w:val="24"/>
                <w:szCs w:val="24"/>
              </w:rPr>
            </w:pPr>
            <w:r>
              <w:rPr>
                <w:rFonts w:ascii="Times New Roman" w:hAnsi="Times New Roman"/>
                <w:sz w:val="24"/>
                <w:szCs w:val="24"/>
              </w:rPr>
              <w:t>Понятия «</w:t>
            </w:r>
            <w:proofErr w:type="spellStart"/>
            <w:r>
              <w:rPr>
                <w:rFonts w:ascii="Times New Roman" w:hAnsi="Times New Roman"/>
                <w:sz w:val="24"/>
                <w:szCs w:val="24"/>
              </w:rPr>
              <w:t>виктимность</w:t>
            </w:r>
            <w:proofErr w:type="spellEnd"/>
            <w:r>
              <w:rPr>
                <w:rFonts w:ascii="Times New Roman" w:hAnsi="Times New Roman"/>
                <w:sz w:val="24"/>
                <w:szCs w:val="24"/>
              </w:rPr>
              <w:t>», «</w:t>
            </w:r>
            <w:proofErr w:type="spellStart"/>
            <w:r>
              <w:rPr>
                <w:rFonts w:ascii="Times New Roman" w:hAnsi="Times New Roman"/>
                <w:sz w:val="24"/>
                <w:szCs w:val="24"/>
              </w:rPr>
              <w:t>виктимное</w:t>
            </w:r>
            <w:proofErr w:type="spellEnd"/>
            <w:r>
              <w:rPr>
                <w:rFonts w:ascii="Times New Roman" w:hAnsi="Times New Roman"/>
                <w:sz w:val="24"/>
                <w:szCs w:val="24"/>
              </w:rPr>
              <w:t xml:space="preserve"> поведение», «безопасное поведение».</w:t>
            </w:r>
          </w:p>
          <w:p w:rsidR="00021411" w:rsidRDefault="004F487D">
            <w:pPr>
              <w:tabs>
                <w:tab w:val="left" w:pos="1426"/>
                <w:tab w:val="left" w:pos="3602"/>
                <w:tab w:val="left" w:pos="5319"/>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Влияние действий и поступков человека на его безопасность и благополучие.</w:t>
            </w:r>
          </w:p>
          <w:p w:rsidR="00021411" w:rsidRDefault="004F487D">
            <w:pPr>
              <w:tabs>
                <w:tab w:val="left" w:pos="1426"/>
                <w:tab w:val="left" w:pos="3602"/>
                <w:tab w:val="left" w:pos="5319"/>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Действия, позволяющие предвидеть опасность.</w:t>
            </w:r>
            <w:r>
              <w:t xml:space="preserve"> </w:t>
            </w:r>
            <w:r>
              <w:rPr>
                <w:rFonts w:ascii="Times New Roman" w:eastAsia="Times New Roman" w:hAnsi="Times New Roman" w:cs="Times New Roman"/>
                <w:sz w:val="24"/>
                <w:szCs w:val="24"/>
              </w:rPr>
              <w:t xml:space="preserve">Действия, позволяющие избежать опасности. Действия в опасной и чрезвычайной ситуации. </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rsidP="004F487D">
            <w:pPr>
              <w:pStyle w:val="aff3"/>
              <w:numPr>
                <w:ilvl w:val="0"/>
                <w:numId w:val="40"/>
              </w:numPr>
              <w:shd w:val="clear" w:color="FFFFFF" w:themeColor="background1" w:fill="FFFFFF" w:themeFill="background1"/>
              <w:tabs>
                <w:tab w:val="left" w:pos="1426"/>
                <w:tab w:val="left" w:pos="3602"/>
                <w:tab w:val="left" w:pos="5319"/>
              </w:tabs>
              <w:spacing w:after="0" w:line="240" w:lineRule="auto"/>
              <w:ind w:left="0" w:firstLine="0"/>
              <w:jc w:val="both"/>
              <w:rPr>
                <w:rFonts w:ascii="Times New Roman" w:hAnsi="Times New Roman"/>
                <w:sz w:val="24"/>
                <w:szCs w:val="24"/>
              </w:rPr>
            </w:pPr>
            <w:r>
              <w:rPr>
                <w:rFonts w:ascii="Times New Roman" w:eastAsia="Calibri" w:hAnsi="Times New Roman"/>
                <w:b/>
                <w:i/>
              </w:rPr>
              <w:t xml:space="preserve">Практические занятия </w:t>
            </w:r>
            <w:proofErr w:type="gramStart"/>
            <w:r>
              <w:rPr>
                <w:rFonts w:ascii="Times New Roman" w:hAnsi="Times New Roman"/>
                <w:sz w:val="24"/>
                <w:szCs w:val="24"/>
              </w:rPr>
              <w:t>Риск-ориентированное</w:t>
            </w:r>
            <w:proofErr w:type="gramEnd"/>
            <w:r>
              <w:rPr>
                <w:rFonts w:ascii="Times New Roman" w:hAnsi="Times New Roman"/>
                <w:sz w:val="24"/>
                <w:szCs w:val="24"/>
              </w:rPr>
              <w:t xml:space="preserve"> мышление как основа обеспечения безопасности. </w:t>
            </w:r>
            <w:proofErr w:type="gramStart"/>
            <w:r>
              <w:rPr>
                <w:rFonts w:ascii="Times New Roman" w:hAnsi="Times New Roman"/>
                <w:sz w:val="24"/>
                <w:szCs w:val="24"/>
              </w:rPr>
              <w:t>Риск-ориентированный</w:t>
            </w:r>
            <w:proofErr w:type="gramEnd"/>
            <w:r>
              <w:rPr>
                <w:rFonts w:ascii="Times New Roman" w:hAnsi="Times New Roman"/>
                <w:sz w:val="24"/>
                <w:szCs w:val="24"/>
              </w:rPr>
              <w:t xml:space="preserve"> подход к обеспечению безопасности личности, общества, государства</w:t>
            </w:r>
          </w:p>
          <w:p w:rsidR="00021411" w:rsidRDefault="00021411">
            <w:pPr>
              <w:shd w:val="clear" w:color="FFFFFF" w:themeColor="background1" w:fill="FFFFFF" w:themeFill="background1"/>
              <w:spacing w:after="0" w:line="240" w:lineRule="auto"/>
              <w:rPr>
                <w:rFonts w:ascii="Times New Roman" w:eastAsia="Calibri" w:hAnsi="Times New Roman" w:cs="Times New Roman"/>
                <w:b/>
                <w:bCs/>
                <w:i/>
              </w:rPr>
            </w:pPr>
          </w:p>
        </w:tc>
        <w:tc>
          <w:tcPr>
            <w:tcW w:w="1276" w:type="dxa"/>
            <w:shd w:val="clear" w:color="auto" w:fill="D9D9D9" w:themeFill="background1" w:themeFillShade="D9"/>
            <w:vAlign w:val="center"/>
          </w:tcPr>
          <w:p w:rsidR="00021411" w:rsidRDefault="004F487D">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21411" w:rsidRDefault="004F487D">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p w:rsidR="00021411" w:rsidRDefault="004F487D" w:rsidP="004F487D">
            <w:pPr>
              <w:pStyle w:val="aff3"/>
              <w:numPr>
                <w:ilvl w:val="0"/>
                <w:numId w:val="40"/>
              </w:numPr>
              <w:spacing w:after="0" w:line="240" w:lineRule="auto"/>
              <w:rPr>
                <w:rFonts w:ascii="Times New Roman" w:eastAsia="Calibri" w:hAnsi="Times New Roman"/>
              </w:rPr>
            </w:pPr>
            <w:r>
              <w:rPr>
                <w:rFonts w:ascii="Times New Roman" w:eastAsia="Calibri" w:hAnsi="Times New Roman"/>
              </w:rPr>
              <w:t>Риски в профессиональной деятельности Электромонтера</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eastAsia="Times New Roman" w:hAnsi="Times New Roman" w:cs="Times New Roman"/>
                <w:b/>
                <w:sz w:val="28"/>
              </w:rPr>
              <w:t>Раздел</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4</w:t>
            </w:r>
            <w:r>
              <w:rPr>
                <w:rFonts w:ascii="Times New Roman" w:eastAsia="Times New Roman" w:hAnsi="Times New Roman" w:cs="Times New Roman"/>
                <w:b/>
                <w:spacing w:val="-1"/>
                <w:sz w:val="28"/>
              </w:rPr>
              <w:t xml:space="preserve"> </w:t>
            </w:r>
            <w:r>
              <w:rPr>
                <w:rFonts w:ascii="Times New Roman" w:eastAsia="Times New Roman" w:hAnsi="Times New Roman" w:cs="Times New Roman"/>
                <w:b/>
                <w:sz w:val="28"/>
              </w:rPr>
              <w:t>«Безопасность</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быту»                                                                                                                     5</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4.1 </w:t>
            </w:r>
            <w:r>
              <w:t xml:space="preserve"> </w:t>
            </w:r>
            <w:r>
              <w:rPr>
                <w:rFonts w:ascii="Times New Roman" w:hAnsi="Times New Roman" w:cs="Times New Roman"/>
                <w:b/>
              </w:rPr>
              <w:t>Источники опасности в быту.</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Профилактика</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первая помощь при отравлениях</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Источники опасности в быту, их классификация.</w:t>
            </w:r>
          </w:p>
          <w:p w:rsidR="00021411" w:rsidRDefault="004F487D">
            <w:pPr>
              <w:pStyle w:val="TableParagraph"/>
              <w:ind w:left="0"/>
              <w:rPr>
                <w:sz w:val="24"/>
                <w:szCs w:val="24"/>
              </w:rPr>
            </w:pPr>
            <w:r>
              <w:rPr>
                <w:sz w:val="24"/>
                <w:szCs w:val="24"/>
              </w:rPr>
              <w:t>Общие правила безопасного поведения.</w:t>
            </w:r>
          </w:p>
          <w:p w:rsidR="00021411" w:rsidRDefault="004F487D">
            <w:pPr>
              <w:pStyle w:val="TableParagraph"/>
              <w:ind w:left="0"/>
              <w:rPr>
                <w:sz w:val="24"/>
                <w:szCs w:val="24"/>
              </w:rPr>
            </w:pPr>
            <w:r>
              <w:rPr>
                <w:sz w:val="24"/>
                <w:szCs w:val="24"/>
              </w:rPr>
              <w:t>Защита прав потребителя. Правила безопасного поведения при осуществлении покупок в Интернете.</w:t>
            </w:r>
          </w:p>
          <w:p w:rsidR="00021411" w:rsidRDefault="004F487D">
            <w:pPr>
              <w:pStyle w:val="TableParagraph"/>
              <w:ind w:left="0"/>
              <w:rPr>
                <w:sz w:val="24"/>
                <w:szCs w:val="24"/>
              </w:rPr>
            </w:pPr>
            <w:r>
              <w:rPr>
                <w:sz w:val="24"/>
                <w:szCs w:val="24"/>
              </w:rPr>
              <w:t>Причины и профилактика бытовых отравлений.</w:t>
            </w:r>
          </w:p>
          <w:p w:rsidR="00021411" w:rsidRDefault="004F487D">
            <w:pPr>
              <w:pStyle w:val="TableParagraph"/>
              <w:ind w:left="0"/>
              <w:rPr>
                <w:sz w:val="24"/>
                <w:szCs w:val="24"/>
              </w:rPr>
            </w:pPr>
            <w:r>
              <w:rPr>
                <w:sz w:val="24"/>
                <w:szCs w:val="24"/>
              </w:rPr>
              <w:t>Первая помощь, порядок действий в экстренных случаях</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4.2 </w:t>
            </w:r>
            <w:r>
              <w:t xml:space="preserve"> </w:t>
            </w:r>
            <w:r>
              <w:rPr>
                <w:rFonts w:ascii="Times New Roman" w:hAnsi="Times New Roman" w:cs="Times New Roman"/>
                <w:b/>
              </w:rPr>
              <w:t>Безопасность в быту. Предупреждение травм и первая помощь при них. Пожарная безопасность в быту</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Предупреждение бытовых травм.</w:t>
            </w:r>
          </w:p>
          <w:p w:rsidR="00021411" w:rsidRDefault="004F487D">
            <w:pPr>
              <w:pStyle w:val="TableParagraph"/>
              <w:ind w:left="0"/>
              <w:rPr>
                <w:sz w:val="24"/>
                <w:szCs w:val="24"/>
              </w:rPr>
            </w:pPr>
            <w:r>
              <w:rPr>
                <w:sz w:val="24"/>
                <w:szCs w:val="24"/>
              </w:rPr>
              <w:t>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rsidR="00021411" w:rsidRDefault="004F487D">
            <w:pPr>
              <w:pStyle w:val="TableParagraph"/>
              <w:ind w:left="0"/>
              <w:rPr>
                <w:sz w:val="24"/>
                <w:szCs w:val="24"/>
              </w:rPr>
            </w:pPr>
            <w:r>
              <w:rPr>
                <w:sz w:val="24"/>
                <w:szCs w:val="24"/>
              </w:rPr>
              <w:t>Основные правила безопасного поведения при обращении с газовыми и электрическими приборами.</w:t>
            </w:r>
          </w:p>
          <w:p w:rsidR="00021411" w:rsidRDefault="00021411">
            <w:pPr>
              <w:pStyle w:val="TableParagraph"/>
              <w:ind w:left="0"/>
              <w:rPr>
                <w:sz w:val="24"/>
                <w:szCs w:val="24"/>
              </w:rPr>
            </w:pPr>
          </w:p>
        </w:tc>
        <w:tc>
          <w:tcPr>
            <w:tcW w:w="1276" w:type="dxa"/>
            <w:tcBorders>
              <w:bottom w:val="single" w:sz="4" w:space="0" w:color="000000"/>
            </w:tcBorders>
            <w:shd w:val="clear" w:color="auto" w:fill="FFFFFF" w:themeFill="background1"/>
            <w:vAlign w:val="center"/>
          </w:tcPr>
          <w:p w:rsidR="00021411" w:rsidRDefault="00021411">
            <w:pPr>
              <w:spacing w:after="0" w:line="240" w:lineRule="auto"/>
              <w:jc w:val="center"/>
              <w:rPr>
                <w:rFonts w:ascii="Times New Roman" w:hAnsi="Times New Roman" w:cs="Times New Roman"/>
              </w:rPr>
            </w:pPr>
          </w:p>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jc w:val="center"/>
              <w:rPr>
                <w:rFonts w:ascii="Times New Roman" w:hAnsi="Times New Roman" w:cs="Times New Roman"/>
              </w:rPr>
            </w:pPr>
          </w:p>
          <w:p w:rsidR="00021411" w:rsidRDefault="00021411">
            <w:pPr>
              <w:spacing w:after="0" w:line="240" w:lineRule="auto"/>
              <w:jc w:val="center"/>
              <w:rPr>
                <w:rFonts w:ascii="Times New Roman" w:hAnsi="Times New Roman" w:cs="Times New Roman"/>
              </w:rPr>
            </w:pPr>
          </w:p>
          <w:p w:rsidR="00021411" w:rsidRDefault="00021411">
            <w:pPr>
              <w:spacing w:after="0" w:line="240" w:lineRule="auto"/>
              <w:jc w:val="center"/>
              <w:rPr>
                <w:rFonts w:ascii="Times New Roman" w:hAnsi="Times New Roman" w:cs="Times New Roman"/>
              </w:rPr>
            </w:pP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TableParagraph"/>
              <w:numPr>
                <w:ilvl w:val="0"/>
                <w:numId w:val="40"/>
              </w:numPr>
              <w:ind w:left="0" w:firstLine="0"/>
              <w:rPr>
                <w:sz w:val="24"/>
                <w:szCs w:val="24"/>
              </w:rPr>
            </w:pPr>
            <w:r>
              <w:rPr>
                <w:sz w:val="24"/>
                <w:szCs w:val="24"/>
              </w:rPr>
              <w:t xml:space="preserve">Последствия </w:t>
            </w:r>
            <w:proofErr w:type="spellStart"/>
            <w:r>
              <w:rPr>
                <w:sz w:val="24"/>
                <w:szCs w:val="24"/>
              </w:rPr>
              <w:t>электротравмы</w:t>
            </w:r>
            <w:proofErr w:type="spellEnd"/>
            <w:r>
              <w:rPr>
                <w:sz w:val="24"/>
                <w:szCs w:val="24"/>
              </w:rPr>
              <w:t>. Порядок проведения сердечн</w:t>
            </w:r>
            <w:proofErr w:type="gramStart"/>
            <w:r>
              <w:rPr>
                <w:sz w:val="24"/>
                <w:szCs w:val="24"/>
              </w:rPr>
              <w:t>о-</w:t>
            </w:r>
            <w:proofErr w:type="gramEnd"/>
            <w:r>
              <w:rPr>
                <w:sz w:val="24"/>
                <w:szCs w:val="24"/>
              </w:rPr>
              <w:t xml:space="preserve"> легочной реанимации.</w:t>
            </w:r>
          </w:p>
          <w:p w:rsidR="00021411" w:rsidRDefault="004F487D">
            <w:pPr>
              <w:pStyle w:val="TableParagraph"/>
              <w:ind w:left="0"/>
              <w:rPr>
                <w:sz w:val="24"/>
                <w:szCs w:val="24"/>
              </w:rPr>
            </w:pPr>
            <w:r>
              <w:rPr>
                <w:sz w:val="24"/>
                <w:szCs w:val="24"/>
              </w:rPr>
              <w:t>Основные правила пожарной безопасности в быту.</w:t>
            </w:r>
          </w:p>
          <w:p w:rsidR="00021411" w:rsidRDefault="004F487D">
            <w:pPr>
              <w:spacing w:after="0" w:line="240" w:lineRule="auto"/>
              <w:rPr>
                <w:rFonts w:ascii="Times New Roman" w:eastAsia="Calibri" w:hAnsi="Times New Roman" w:cs="Times New Roman"/>
                <w:b/>
                <w:i/>
              </w:rPr>
            </w:pPr>
            <w:r>
              <w:rPr>
                <w:sz w:val="24"/>
                <w:szCs w:val="24"/>
              </w:rPr>
              <w:t xml:space="preserve">Термические и химические </w:t>
            </w:r>
            <w:proofErr w:type="spellStart"/>
            <w:r>
              <w:rPr>
                <w:sz w:val="24"/>
                <w:szCs w:val="24"/>
              </w:rPr>
              <w:t>ожоги</w:t>
            </w:r>
            <w:proofErr w:type="gramStart"/>
            <w:r>
              <w:rPr>
                <w:sz w:val="24"/>
                <w:szCs w:val="24"/>
              </w:rPr>
              <w:t>.П</w:t>
            </w:r>
            <w:proofErr w:type="gramEnd"/>
            <w:r>
              <w:rPr>
                <w:sz w:val="24"/>
                <w:szCs w:val="24"/>
              </w:rPr>
              <w:t>ервая</w:t>
            </w:r>
            <w:proofErr w:type="spellEnd"/>
            <w:r>
              <w:rPr>
                <w:sz w:val="24"/>
                <w:szCs w:val="24"/>
              </w:rPr>
              <w:t xml:space="preserve"> помощь при ожогах</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lastRenderedPageBreak/>
              <w:t>Тема 4.3 Безопасное поведение в местах</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общего пользования</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Правила безопасного поведения в местах общего</w:t>
            </w:r>
          </w:p>
          <w:p w:rsidR="00021411" w:rsidRDefault="004F487D">
            <w:pPr>
              <w:pStyle w:val="TableParagraph"/>
              <w:ind w:left="0"/>
              <w:rPr>
                <w:sz w:val="24"/>
                <w:szCs w:val="24"/>
              </w:rPr>
            </w:pPr>
            <w:r>
              <w:rPr>
                <w:sz w:val="24"/>
                <w:szCs w:val="24"/>
              </w:rPr>
              <w:t>пользования (подъезд, лифт,</w:t>
            </w:r>
            <w:r>
              <w:t xml:space="preserve"> </w:t>
            </w:r>
            <w:r>
              <w:rPr>
                <w:sz w:val="24"/>
                <w:szCs w:val="24"/>
              </w:rPr>
              <w:t>придомовая территория, детская площадка, площадка для выгула собак и др.).</w:t>
            </w:r>
          </w:p>
          <w:p w:rsidR="00021411" w:rsidRDefault="004F487D">
            <w:pPr>
              <w:pStyle w:val="TableParagraph"/>
              <w:ind w:left="0"/>
              <w:rPr>
                <w:sz w:val="24"/>
                <w:szCs w:val="24"/>
              </w:rPr>
            </w:pPr>
            <w:r>
              <w:rPr>
                <w:sz w:val="24"/>
                <w:szCs w:val="24"/>
              </w:rPr>
              <w:t>Коммуникация с соседями. Меры по предупреждению преступлений</w:t>
            </w:r>
          </w:p>
          <w:p w:rsidR="00021411" w:rsidRDefault="00021411">
            <w:pPr>
              <w:pStyle w:val="TableParagraph"/>
              <w:ind w:left="0"/>
              <w:rPr>
                <w:sz w:val="24"/>
                <w:szCs w:val="24"/>
              </w:rPr>
            </w:pP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jc w:val="center"/>
              <w:rPr>
                <w:rFonts w:ascii="Times New Roman" w:hAnsi="Times New Roman" w:cs="Times New Roman"/>
              </w:rPr>
            </w:pPr>
          </w:p>
          <w:p w:rsidR="00021411" w:rsidRDefault="00021411">
            <w:pPr>
              <w:spacing w:after="0" w:line="240" w:lineRule="auto"/>
              <w:jc w:val="center"/>
              <w:rPr>
                <w:rFonts w:ascii="Times New Roman" w:hAnsi="Times New Roman" w:cs="Times New Roman"/>
              </w:rPr>
            </w:pPr>
          </w:p>
          <w:p w:rsidR="00021411" w:rsidRDefault="00021411">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aff3"/>
              <w:numPr>
                <w:ilvl w:val="0"/>
                <w:numId w:val="40"/>
              </w:numPr>
              <w:spacing w:after="0" w:line="240" w:lineRule="auto"/>
              <w:ind w:left="0" w:firstLine="0"/>
              <w:rPr>
                <w:rFonts w:ascii="Times New Roman" w:eastAsia="Calibri" w:hAnsi="Times New Roman"/>
                <w:b/>
                <w:i/>
              </w:rPr>
            </w:pPr>
            <w:r>
              <w:rPr>
                <w:rFonts w:ascii="Times New Roman" w:hAnsi="Times New Roman"/>
                <w:sz w:val="24"/>
                <w:szCs w:val="24"/>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Модуль</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5 «Безопасность</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на</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транспорте»                                                                                                      5</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5.1 </w:t>
            </w:r>
            <w:r>
              <w:t xml:space="preserve"> </w:t>
            </w:r>
            <w:r>
              <w:rPr>
                <w:rFonts w:ascii="Times New Roman" w:hAnsi="Times New Roman" w:cs="Times New Roman"/>
                <w:b/>
              </w:rPr>
              <w:t>Безопасность дорожного движения</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 xml:space="preserve">История появления правил дорожного движения и причины их изменчивости. </w:t>
            </w:r>
            <w:proofErr w:type="gramStart"/>
            <w:r>
              <w:rPr>
                <w:sz w:val="24"/>
                <w:szCs w:val="24"/>
              </w:rPr>
              <w:t>Риск-ориентированный</w:t>
            </w:r>
            <w:proofErr w:type="gramEnd"/>
            <w:r>
              <w:rPr>
                <w:sz w:val="24"/>
                <w:szCs w:val="24"/>
              </w:rPr>
              <w:t xml:space="preserve"> подход к обеспечению безопасности на транспорте. Безопасность пешехода в разных условиях (</w:t>
            </w:r>
            <w:proofErr w:type="spellStart"/>
            <w:r>
              <w:rPr>
                <w:sz w:val="24"/>
                <w:szCs w:val="24"/>
              </w:rPr>
              <w:t>движениепо</w:t>
            </w:r>
            <w:proofErr w:type="spellEnd"/>
            <w:r>
              <w:rPr>
                <w:sz w:val="24"/>
                <w:szCs w:val="24"/>
              </w:rPr>
              <w:t xml:space="preserve"> обочине; движение в темное время суток; движение с использованием средств индивидуальной мобильности). 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Представления о знаниях и навыках, необходимых водителю</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jc w:val="center"/>
              <w:rPr>
                <w:rFonts w:ascii="Times New Roman" w:hAnsi="Times New Roman" w:cs="Times New Roman"/>
              </w:rPr>
            </w:pP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5.2 </w:t>
            </w:r>
            <w:r>
              <w:t xml:space="preserve"> </w:t>
            </w:r>
            <w:r>
              <w:rPr>
                <w:rFonts w:ascii="Times New Roman" w:hAnsi="Times New Roman" w:cs="Times New Roman"/>
                <w:b/>
              </w:rPr>
              <w:t xml:space="preserve">Порядок </w:t>
            </w:r>
            <w:r>
              <w:rPr>
                <w:rFonts w:ascii="Times New Roman" w:hAnsi="Times New Roman" w:cs="Times New Roman"/>
                <w:b/>
              </w:rPr>
              <w:lastRenderedPageBreak/>
              <w:t>действий при дорожн</w:t>
            </w:r>
            <w:proofErr w:type="gramStart"/>
            <w:r>
              <w:rPr>
                <w:rFonts w:ascii="Times New Roman" w:hAnsi="Times New Roman" w:cs="Times New Roman"/>
                <w:b/>
              </w:rPr>
              <w:t>о-</w:t>
            </w:r>
            <w:proofErr w:type="gramEnd"/>
            <w:r>
              <w:rPr>
                <w:rFonts w:ascii="Times New Roman" w:hAnsi="Times New Roman" w:cs="Times New Roman"/>
                <w:b/>
              </w:rPr>
              <w:t xml:space="preserve"> транспортных происшествиях</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5.3 </w:t>
            </w:r>
            <w:r>
              <w:t xml:space="preserve"> </w:t>
            </w:r>
            <w:r>
              <w:rPr>
                <w:rFonts w:ascii="Times New Roman" w:hAnsi="Times New Roman" w:cs="Times New Roman"/>
                <w:b/>
              </w:rPr>
              <w:t>Безопасное поведение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на разных видах транспорта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w:t>
            </w:r>
            <w:r>
              <w:t xml:space="preserve"> </w:t>
            </w:r>
            <w:r>
              <w:rPr>
                <w:sz w:val="24"/>
                <w:szCs w:val="24"/>
              </w:rPr>
              <w:t>при возникновении опасной или чрезвычайной ситуации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jc w:val="center"/>
              <w:rPr>
                <w:rFonts w:ascii="Times New Roman" w:hAnsi="Times New Roman" w:cs="Times New Roman"/>
              </w:rPr>
            </w:pP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6</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«Безопасность</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общественных</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местах»                                                                                       5</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6.1 </w:t>
            </w:r>
            <w:r>
              <w:t xml:space="preserve"> </w:t>
            </w:r>
            <w:r>
              <w:rPr>
                <w:rFonts w:ascii="Times New Roman" w:hAnsi="Times New Roman" w:cs="Times New Roman"/>
                <w:b/>
              </w:rPr>
              <w:t>Безопасность</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общественных местах.</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Опасности социальн</w:t>
            </w:r>
            <w:proofErr w:type="gramStart"/>
            <w:r>
              <w:rPr>
                <w:rFonts w:ascii="Times New Roman" w:hAnsi="Times New Roman" w:cs="Times New Roman"/>
                <w:b/>
              </w:rPr>
              <w:t>о-</w:t>
            </w:r>
            <w:proofErr w:type="gramEnd"/>
            <w:r>
              <w:rPr>
                <w:rFonts w:ascii="Times New Roman" w:hAnsi="Times New Roman" w:cs="Times New Roman"/>
                <w:b/>
              </w:rPr>
              <w:t xml:space="preserve"> психологического характера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021411" w:rsidRDefault="004F487D">
            <w:pPr>
              <w:pStyle w:val="TableParagraph"/>
              <w:ind w:left="0"/>
              <w:rPr>
                <w:sz w:val="24"/>
                <w:szCs w:val="24"/>
              </w:rPr>
            </w:pPr>
            <w:r>
              <w:rPr>
                <w:sz w:val="24"/>
                <w:szCs w:val="24"/>
              </w:rPr>
              <w:t>Порядок действий при риске возникновения или возникновении толпы, давки.</w:t>
            </w:r>
          </w:p>
          <w:p w:rsidR="00021411" w:rsidRDefault="00021411">
            <w:pPr>
              <w:pStyle w:val="TableParagraph"/>
              <w:ind w:left="0"/>
              <w:rPr>
                <w:sz w:val="24"/>
                <w:szCs w:val="24"/>
              </w:rPr>
            </w:pP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TableParagraph"/>
              <w:numPr>
                <w:ilvl w:val="0"/>
                <w:numId w:val="40"/>
              </w:numPr>
              <w:ind w:left="0" w:firstLine="0"/>
              <w:rPr>
                <w:sz w:val="24"/>
                <w:szCs w:val="24"/>
              </w:rPr>
            </w:pPr>
            <w:r>
              <w:rPr>
                <w:sz w:val="24"/>
                <w:szCs w:val="24"/>
              </w:rPr>
              <w:t>Опасности в общественных местах социальн</w:t>
            </w:r>
            <w:proofErr w:type="gramStart"/>
            <w:r>
              <w:rPr>
                <w:sz w:val="24"/>
                <w:szCs w:val="24"/>
              </w:rPr>
              <w:t>о-</w:t>
            </w:r>
            <w:proofErr w:type="gramEnd"/>
            <w:r>
              <w:rPr>
                <w:sz w:val="24"/>
                <w:szCs w:val="24"/>
              </w:rPr>
              <w:t xml:space="preserve"> психологического характера (возникновение толпы и давки; проявление агрессии; криминальные ситуации; случаи, когда потерялся человек).</w:t>
            </w:r>
          </w:p>
          <w:p w:rsidR="00021411" w:rsidRDefault="004F487D">
            <w:pPr>
              <w:spacing w:after="0" w:line="240" w:lineRule="auto"/>
              <w:rPr>
                <w:rFonts w:ascii="Times New Roman" w:eastAsia="Calibri" w:hAnsi="Times New Roman" w:cs="Times New Roman"/>
                <w:b/>
                <w:i/>
              </w:rPr>
            </w:pPr>
            <w:r>
              <w:rPr>
                <w:rFonts w:ascii="Times New Roman" w:hAnsi="Times New Roman" w:cs="Times New Roman"/>
                <w:sz w:val="24"/>
                <w:szCs w:val="24"/>
              </w:rPr>
              <w:t>Эмоциональное заражение в толпе, способы самопомощи</w:t>
            </w:r>
            <w:r>
              <w:rPr>
                <w:rFonts w:ascii="Times New Roman" w:hAnsi="Times New Roman" w:cs="Times New Roman"/>
              </w:rPr>
              <w:t xml:space="preserve"> </w:t>
            </w:r>
            <w:r>
              <w:rPr>
                <w:rFonts w:ascii="Times New Roman" w:hAnsi="Times New Roman" w:cs="Times New Roman"/>
                <w:sz w:val="24"/>
                <w:szCs w:val="24"/>
              </w:rPr>
              <w:t>Правила безопасного поведения при попадании в агрессивную и паническую толпу</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6.2 </w:t>
            </w:r>
            <w:r>
              <w:t xml:space="preserve"> </w:t>
            </w:r>
            <w:r>
              <w:rPr>
                <w:rFonts w:ascii="Times New Roman" w:hAnsi="Times New Roman" w:cs="Times New Roman"/>
                <w:b/>
              </w:rPr>
              <w:t>Безопасность</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общественных местах. Опасности криминального характера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Правила безопасного поведения при проявлении агрессии. Криминальные ситуации в общественных местах. Правила безопасного поведения.</w:t>
            </w:r>
          </w:p>
          <w:p w:rsidR="00021411" w:rsidRDefault="004F487D">
            <w:pPr>
              <w:pStyle w:val="TableParagraph"/>
              <w:ind w:left="0"/>
              <w:rPr>
                <w:sz w:val="24"/>
                <w:szCs w:val="24"/>
              </w:rPr>
            </w:pPr>
            <w:r>
              <w:rPr>
                <w:sz w:val="24"/>
                <w:szCs w:val="24"/>
              </w:rPr>
              <w:t>Порядок действий при попадании в опасную ситуацию.</w:t>
            </w:r>
          </w:p>
          <w:p w:rsidR="00021411" w:rsidRDefault="004F487D">
            <w:pPr>
              <w:pStyle w:val="TableParagraph"/>
              <w:ind w:left="0"/>
              <w:rPr>
                <w:sz w:val="24"/>
                <w:szCs w:val="24"/>
              </w:rPr>
            </w:pPr>
            <w:r>
              <w:rPr>
                <w:sz w:val="24"/>
                <w:szCs w:val="24"/>
              </w:rPr>
              <w:t>Порядок действий в случаях, когда потерялся человек (ребенок; взрослый; пожилой человек; человек с ментальными расстройствами).</w:t>
            </w:r>
          </w:p>
          <w:p w:rsidR="00021411" w:rsidRDefault="004F487D">
            <w:pPr>
              <w:pStyle w:val="TableParagraph"/>
              <w:ind w:left="0"/>
              <w:rPr>
                <w:sz w:val="24"/>
                <w:szCs w:val="24"/>
              </w:rPr>
            </w:pPr>
            <w:r>
              <w:rPr>
                <w:sz w:val="24"/>
                <w:szCs w:val="24"/>
              </w:rPr>
              <w:t>Порядок действий в ситуации, если вы обнаружили потерявшегося человека</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6.3 </w:t>
            </w:r>
            <w:r>
              <w:t xml:space="preserve"> </w:t>
            </w:r>
            <w:r>
              <w:rPr>
                <w:rFonts w:ascii="Times New Roman" w:hAnsi="Times New Roman" w:cs="Times New Roman"/>
                <w:b/>
              </w:rPr>
              <w:t>Безопасность</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общественных местах.</w:t>
            </w:r>
            <w:r>
              <w:t xml:space="preserve"> </w:t>
            </w:r>
            <w:r>
              <w:rPr>
                <w:rFonts w:ascii="Times New Roman" w:hAnsi="Times New Roman" w:cs="Times New Roman"/>
                <w:b/>
              </w:rPr>
              <w:t>Действия при пожаре, обрушении</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конструкций, угрозе или совершении террористического акта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Порядок действий при угрозе возникновения пожара в различных общественных местах,</w:t>
            </w:r>
            <w:r>
              <w:rPr>
                <w:rFonts w:ascii="Times New Roman" w:hAnsi="Times New Roman"/>
                <w:spacing w:val="-3"/>
                <w:sz w:val="24"/>
                <w:szCs w:val="24"/>
              </w:rPr>
              <w:t xml:space="preserve"> </w:t>
            </w:r>
            <w:r>
              <w:rPr>
                <w:rFonts w:ascii="Times New Roman" w:hAnsi="Times New Roman"/>
                <w:sz w:val="24"/>
                <w:szCs w:val="24"/>
              </w:rPr>
              <w:t>на</w:t>
            </w:r>
            <w:r>
              <w:rPr>
                <w:rFonts w:ascii="Times New Roman" w:hAnsi="Times New Roman"/>
                <w:spacing w:val="-6"/>
                <w:sz w:val="24"/>
                <w:szCs w:val="24"/>
              </w:rPr>
              <w:t xml:space="preserve"> </w:t>
            </w:r>
            <w:r>
              <w:rPr>
                <w:rFonts w:ascii="Times New Roman" w:hAnsi="Times New Roman"/>
                <w:sz w:val="24"/>
                <w:szCs w:val="24"/>
              </w:rPr>
              <w:t>объектах</w:t>
            </w:r>
            <w:r>
              <w:rPr>
                <w:rFonts w:ascii="Times New Roman" w:hAnsi="Times New Roman"/>
                <w:spacing w:val="-8"/>
                <w:sz w:val="24"/>
                <w:szCs w:val="24"/>
              </w:rPr>
              <w:t xml:space="preserve"> </w:t>
            </w:r>
            <w:r>
              <w:rPr>
                <w:rFonts w:ascii="Times New Roman" w:hAnsi="Times New Roman"/>
                <w:sz w:val="24"/>
                <w:szCs w:val="24"/>
              </w:rPr>
              <w:t>с</w:t>
            </w:r>
            <w:r>
              <w:rPr>
                <w:rFonts w:ascii="Times New Roman" w:hAnsi="Times New Roman"/>
                <w:spacing w:val="-6"/>
                <w:sz w:val="24"/>
                <w:szCs w:val="24"/>
              </w:rPr>
              <w:t xml:space="preserve"> </w:t>
            </w:r>
            <w:r>
              <w:rPr>
                <w:rFonts w:ascii="Times New Roman" w:hAnsi="Times New Roman"/>
                <w:sz w:val="24"/>
                <w:szCs w:val="24"/>
              </w:rPr>
              <w:t>массовым</w:t>
            </w:r>
            <w:r>
              <w:rPr>
                <w:rFonts w:ascii="Times New Roman" w:hAnsi="Times New Roman"/>
                <w:spacing w:val="-67"/>
                <w:sz w:val="24"/>
                <w:szCs w:val="24"/>
              </w:rPr>
              <w:t xml:space="preserve"> </w:t>
            </w:r>
            <w:r>
              <w:rPr>
                <w:rFonts w:ascii="Times New Roman" w:hAnsi="Times New Roman"/>
                <w:sz w:val="24"/>
                <w:szCs w:val="24"/>
              </w:rPr>
              <w:t>пребыванием людей (лечебные,</w:t>
            </w:r>
            <w:r>
              <w:rPr>
                <w:rFonts w:ascii="Times New Roman" w:hAnsi="Times New Roman"/>
                <w:spacing w:val="-67"/>
                <w:sz w:val="24"/>
                <w:szCs w:val="24"/>
              </w:rPr>
              <w:t xml:space="preserve"> </w:t>
            </w:r>
            <w:r>
              <w:rPr>
                <w:rFonts w:ascii="Times New Roman" w:hAnsi="Times New Roman"/>
                <w:sz w:val="24"/>
                <w:szCs w:val="24"/>
              </w:rPr>
              <w:t>образовательные, культурные,</w:t>
            </w:r>
            <w:r>
              <w:rPr>
                <w:rFonts w:ascii="Times New Roman" w:hAnsi="Times New Roman"/>
                <w:spacing w:val="1"/>
                <w:sz w:val="24"/>
                <w:szCs w:val="24"/>
              </w:rPr>
              <w:t xml:space="preserve"> </w:t>
            </w:r>
            <w:r>
              <w:rPr>
                <w:rFonts w:ascii="Times New Roman" w:hAnsi="Times New Roman"/>
                <w:sz w:val="24"/>
                <w:szCs w:val="24"/>
              </w:rPr>
              <w:t>торгово-развлекательные</w:t>
            </w:r>
            <w:r>
              <w:rPr>
                <w:rFonts w:ascii="Times New Roman" w:hAnsi="Times New Roman"/>
                <w:spacing w:val="1"/>
                <w:sz w:val="24"/>
                <w:szCs w:val="24"/>
              </w:rPr>
              <w:t xml:space="preserve"> </w:t>
            </w:r>
            <w:r>
              <w:rPr>
                <w:rFonts w:ascii="Times New Roman" w:hAnsi="Times New Roman"/>
                <w:sz w:val="24"/>
                <w:szCs w:val="24"/>
              </w:rPr>
              <w:t>учреждения).</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Меры</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безопасности</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порядок</w:t>
            </w:r>
            <w:r>
              <w:rPr>
                <w:rFonts w:ascii="Times New Roman" w:eastAsia="Times New Roman" w:hAnsi="Times New Roman" w:cs="Times New Roman"/>
                <w:spacing w:val="-67"/>
                <w:sz w:val="24"/>
                <w:szCs w:val="24"/>
              </w:rPr>
              <w:t xml:space="preserve"> </w:t>
            </w:r>
            <w:r>
              <w:rPr>
                <w:rFonts w:ascii="Times New Roman" w:eastAsia="Times New Roman" w:hAnsi="Times New Roman" w:cs="Times New Roman"/>
                <w:sz w:val="24"/>
                <w:szCs w:val="24"/>
              </w:rPr>
              <w:t>поведения при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угрозе, в условиях</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 xml:space="preserve">совершения </w:t>
            </w:r>
            <w:r>
              <w:rPr>
                <w:rFonts w:ascii="Times New Roman" w:hAnsi="Times New Roman" w:cs="Times New Roman"/>
                <w:sz w:val="24"/>
                <w:szCs w:val="24"/>
              </w:rPr>
              <w:t>террористического</w:t>
            </w:r>
            <w:r>
              <w:rPr>
                <w:rFonts w:ascii="Times New Roman" w:hAnsi="Times New Roman" w:cs="Times New Roman"/>
                <w:spacing w:val="-8"/>
                <w:sz w:val="24"/>
                <w:szCs w:val="24"/>
              </w:rPr>
              <w:t xml:space="preserve"> </w:t>
            </w:r>
            <w:r>
              <w:rPr>
                <w:rFonts w:ascii="Times New Roman" w:hAnsi="Times New Roman" w:cs="Times New Roman"/>
                <w:sz w:val="24"/>
                <w:szCs w:val="24"/>
              </w:rPr>
              <w:t>акта</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widowControl w:val="0"/>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Меры безопасности и порядок</w:t>
            </w:r>
            <w:r>
              <w:rPr>
                <w:rFonts w:ascii="Times New Roman" w:hAnsi="Times New Roman"/>
                <w:spacing w:val="1"/>
                <w:sz w:val="24"/>
                <w:szCs w:val="24"/>
              </w:rPr>
              <w:t xml:space="preserve"> </w:t>
            </w:r>
            <w:r>
              <w:rPr>
                <w:rFonts w:ascii="Times New Roman" w:hAnsi="Times New Roman"/>
                <w:sz w:val="24"/>
                <w:szCs w:val="24"/>
              </w:rPr>
              <w:t>действий</w:t>
            </w:r>
            <w:r>
              <w:rPr>
                <w:rFonts w:ascii="Times New Roman" w:hAnsi="Times New Roman"/>
                <w:spacing w:val="6"/>
                <w:sz w:val="24"/>
                <w:szCs w:val="24"/>
              </w:rPr>
              <w:t xml:space="preserve"> </w:t>
            </w:r>
            <w:r>
              <w:rPr>
                <w:rFonts w:ascii="Times New Roman" w:hAnsi="Times New Roman"/>
                <w:sz w:val="24"/>
                <w:szCs w:val="24"/>
              </w:rPr>
              <w:t>при</w:t>
            </w:r>
            <w:r>
              <w:rPr>
                <w:rFonts w:ascii="Times New Roman" w:hAnsi="Times New Roman"/>
                <w:spacing w:val="7"/>
                <w:sz w:val="24"/>
                <w:szCs w:val="24"/>
              </w:rPr>
              <w:t xml:space="preserve"> </w:t>
            </w:r>
            <w:r>
              <w:rPr>
                <w:rFonts w:ascii="Times New Roman" w:hAnsi="Times New Roman"/>
                <w:sz w:val="24"/>
                <w:szCs w:val="24"/>
              </w:rPr>
              <w:t>угрозе</w:t>
            </w:r>
            <w:r>
              <w:rPr>
                <w:rFonts w:ascii="Times New Roman" w:hAnsi="Times New Roman"/>
                <w:spacing w:val="1"/>
                <w:sz w:val="24"/>
                <w:szCs w:val="24"/>
              </w:rPr>
              <w:t xml:space="preserve"> </w:t>
            </w:r>
            <w:r>
              <w:rPr>
                <w:rFonts w:ascii="Times New Roman" w:hAnsi="Times New Roman"/>
                <w:sz w:val="24"/>
                <w:szCs w:val="24"/>
              </w:rPr>
              <w:t>обрушения</w:t>
            </w:r>
            <w:r>
              <w:rPr>
                <w:rFonts w:ascii="Times New Roman" w:hAnsi="Times New Roman"/>
                <w:spacing w:val="-5"/>
                <w:sz w:val="24"/>
                <w:szCs w:val="24"/>
              </w:rPr>
              <w:t xml:space="preserve"> </w:t>
            </w:r>
            <w:r>
              <w:rPr>
                <w:rFonts w:ascii="Times New Roman" w:hAnsi="Times New Roman"/>
                <w:sz w:val="24"/>
                <w:szCs w:val="24"/>
              </w:rPr>
              <w:t>зданий</w:t>
            </w:r>
            <w:r>
              <w:rPr>
                <w:rFonts w:ascii="Times New Roman" w:hAnsi="Times New Roman"/>
                <w:spacing w:val="-5"/>
                <w:sz w:val="24"/>
                <w:szCs w:val="24"/>
              </w:rPr>
              <w:t xml:space="preserve"> </w:t>
            </w:r>
            <w:r>
              <w:rPr>
                <w:rFonts w:ascii="Times New Roman" w:hAnsi="Times New Roman"/>
                <w:sz w:val="24"/>
                <w:szCs w:val="24"/>
              </w:rPr>
              <w:t>и</w:t>
            </w:r>
            <w:r>
              <w:rPr>
                <w:rFonts w:ascii="Times New Roman" w:hAnsi="Times New Roman"/>
                <w:spacing w:val="-5"/>
                <w:sz w:val="24"/>
                <w:szCs w:val="24"/>
              </w:rPr>
              <w:t xml:space="preserve"> </w:t>
            </w:r>
            <w:r>
              <w:rPr>
                <w:rFonts w:ascii="Times New Roman" w:hAnsi="Times New Roman"/>
                <w:sz w:val="24"/>
                <w:szCs w:val="24"/>
              </w:rPr>
              <w:t>отдельных</w:t>
            </w:r>
            <w:r>
              <w:rPr>
                <w:rFonts w:ascii="Times New Roman" w:hAnsi="Times New Roman"/>
                <w:spacing w:val="-67"/>
                <w:sz w:val="24"/>
                <w:szCs w:val="24"/>
              </w:rPr>
              <w:t xml:space="preserve"> </w:t>
            </w:r>
            <w:r>
              <w:rPr>
                <w:rFonts w:ascii="Times New Roman" w:hAnsi="Times New Roman"/>
                <w:sz w:val="24"/>
                <w:szCs w:val="24"/>
              </w:rPr>
              <w:t>конструкций.</w:t>
            </w:r>
          </w:p>
          <w:p w:rsidR="00021411" w:rsidRDefault="00021411">
            <w:pPr>
              <w:spacing w:after="0" w:line="240" w:lineRule="auto"/>
              <w:rPr>
                <w:rFonts w:ascii="Times New Roman" w:eastAsia="Calibri" w:hAnsi="Times New Roman" w:cs="Times New Roman"/>
                <w:b/>
                <w:i/>
              </w:rPr>
            </w:pP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7 «Безопасность</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природной</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среде»                                                                                                 7</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7.1 </w:t>
            </w:r>
            <w:r>
              <w:t xml:space="preserve"> </w:t>
            </w:r>
            <w:r>
              <w:rPr>
                <w:rFonts w:ascii="Times New Roman" w:hAnsi="Times New Roman" w:cs="Times New Roman"/>
                <w:b/>
              </w:rPr>
              <w:t>Безопасность</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природной среде</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Отдых на природе. Источники опасности в природной среде. Основные правила безопасного поведения в лесу, в горах, на водоемах.</w:t>
            </w:r>
          </w:p>
          <w:p w:rsidR="00021411" w:rsidRDefault="004F487D">
            <w:pPr>
              <w:pStyle w:val="TableParagraph"/>
              <w:ind w:left="0"/>
              <w:rPr>
                <w:sz w:val="24"/>
                <w:szCs w:val="24"/>
              </w:rPr>
            </w:pPr>
            <w:r>
              <w:rPr>
                <w:sz w:val="24"/>
                <w:szCs w:val="24"/>
              </w:rPr>
              <w:t>Общие правила безопасности в походе. Особенности обеспечения безопасности в лыжном походе.</w:t>
            </w:r>
            <w:r>
              <w:t xml:space="preserve"> </w:t>
            </w:r>
            <w:r>
              <w:rPr>
                <w:sz w:val="24"/>
                <w:szCs w:val="24"/>
              </w:rPr>
              <w:t>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7.2 </w:t>
            </w:r>
            <w:r>
              <w:t xml:space="preserve"> </w:t>
            </w:r>
            <w:r>
              <w:rPr>
                <w:rFonts w:ascii="Times New Roman" w:hAnsi="Times New Roman" w:cs="Times New Roman"/>
                <w:b/>
              </w:rPr>
              <w:t>Выживание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автономных условиях</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Порядок действий в случаях, когда человек потерялся в природной среде.</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Источники опасности в автономных условиях. Сооружение убежища.</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7.3 </w:t>
            </w:r>
            <w:r>
              <w:t xml:space="preserve"> </w:t>
            </w:r>
            <w:r>
              <w:rPr>
                <w:rFonts w:ascii="Times New Roman" w:hAnsi="Times New Roman" w:cs="Times New Roman"/>
                <w:b/>
              </w:rPr>
              <w:t>Природные чрезвычайные ситуации.</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Природные пожары</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Природные чрезвычайные ситуации. Общие правила поведения в природных чрезвычайных ситуациях.</w:t>
            </w:r>
          </w:p>
          <w:p w:rsidR="00021411" w:rsidRDefault="004F487D">
            <w:pPr>
              <w:pStyle w:val="TableParagraph"/>
              <w:ind w:left="0"/>
              <w:rPr>
                <w:sz w:val="24"/>
                <w:szCs w:val="24"/>
              </w:rPr>
            </w:pPr>
            <w:r>
              <w:rPr>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543"/>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7.4 </w:t>
            </w:r>
            <w:r>
              <w:t xml:space="preserve"> </w:t>
            </w:r>
            <w:r>
              <w:rPr>
                <w:rFonts w:ascii="Times New Roman" w:hAnsi="Times New Roman" w:cs="Times New Roman"/>
                <w:b/>
              </w:rPr>
              <w:t>Природные чрезвычайные ситуации. Опасные геологические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явления и процессы:</w:t>
            </w:r>
            <w:r>
              <w:t xml:space="preserve"> </w:t>
            </w:r>
            <w:r>
              <w:rPr>
                <w:rFonts w:ascii="Times New Roman" w:hAnsi="Times New Roman" w:cs="Times New Roman"/>
                <w:b/>
              </w:rPr>
              <w:t>землетрясения, извержение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вулканов, оползни, сели, камнепады</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Чрезвычайные ситуации, вызванные опасными геологическими явлениями и процессами.</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Возможности прогнозирования,</w:t>
            </w:r>
            <w:r>
              <w:t xml:space="preserve"> </w:t>
            </w:r>
            <w:r>
              <w:rPr>
                <w:rFonts w:ascii="Times New Roman" w:eastAsia="Times New Roman" w:hAnsi="Times New Roman" w:cs="Times New Roman"/>
                <w:sz w:val="24"/>
                <w:szCs w:val="24"/>
              </w:rPr>
              <w:t>предупреждения, смягчения последствий.</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безопасного поведения.</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Последствия чрезвычайных ситуаций, вызванных опасными геологическими явлениями и процессами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7.5 </w:t>
            </w:r>
            <w:r>
              <w:t xml:space="preserve"> </w:t>
            </w:r>
            <w:r>
              <w:rPr>
                <w:rFonts w:ascii="Times New Roman" w:hAnsi="Times New Roman" w:cs="Times New Roman"/>
                <w:b/>
              </w:rPr>
              <w:t>Природные чрезвычайные ситуации.</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Опасные гидрологические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явления и процессы: паводки, половодья, цунами, сели, лавины</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Чрезвычайные ситуации, вызванные опасными гидрологическими явлениями и процессами.</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Возможности прогнозирования, предупреждения, смягчения последствий.</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безопасного поведения.</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Последствия чрезвычайных ситуаций, вызванных опасными гидрологическими явлениями и процессами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7.6 </w:t>
            </w:r>
            <w:r>
              <w:t xml:space="preserve"> </w:t>
            </w:r>
            <w:r>
              <w:rPr>
                <w:rFonts w:ascii="Times New Roman" w:hAnsi="Times New Roman" w:cs="Times New Roman"/>
                <w:b/>
              </w:rPr>
              <w:t xml:space="preserve">Природные </w:t>
            </w:r>
            <w:r>
              <w:rPr>
                <w:rFonts w:ascii="Times New Roman" w:hAnsi="Times New Roman" w:cs="Times New Roman"/>
                <w:b/>
              </w:rPr>
              <w:lastRenderedPageBreak/>
              <w:t>чрезвычайные ситуации.</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Опасные метеорологические явления и процессы: ливни, град, мороз, жара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Чрезвычайные ситуации, вызванные опасными метеорологическими явлениями и процессами.</w:t>
            </w:r>
          </w:p>
          <w:p w:rsidR="00021411" w:rsidRDefault="004F487D">
            <w:pPr>
              <w:pStyle w:val="TableParagraph"/>
              <w:ind w:left="0"/>
              <w:rPr>
                <w:sz w:val="24"/>
                <w:szCs w:val="24"/>
              </w:rPr>
            </w:pPr>
            <w:r>
              <w:rPr>
                <w:sz w:val="24"/>
                <w:szCs w:val="24"/>
              </w:rPr>
              <w:t>Возможности прогнозирования, предупреждения, смягчения последствий.</w:t>
            </w:r>
          </w:p>
          <w:p w:rsidR="00021411" w:rsidRDefault="004F487D">
            <w:pPr>
              <w:pStyle w:val="TableParagraph"/>
              <w:ind w:left="0"/>
              <w:rPr>
                <w:sz w:val="24"/>
                <w:szCs w:val="24"/>
              </w:rPr>
            </w:pPr>
            <w:r>
              <w:rPr>
                <w:sz w:val="24"/>
                <w:szCs w:val="24"/>
              </w:rPr>
              <w:t>Правила безопасного поведения.</w:t>
            </w:r>
          </w:p>
          <w:p w:rsidR="00021411" w:rsidRDefault="004F487D">
            <w:pPr>
              <w:pStyle w:val="TableParagraph"/>
              <w:ind w:left="0"/>
              <w:rPr>
                <w:sz w:val="24"/>
                <w:szCs w:val="24"/>
              </w:rPr>
            </w:pPr>
            <w:r>
              <w:rPr>
                <w:sz w:val="24"/>
                <w:szCs w:val="24"/>
              </w:rPr>
              <w:t>Последствия чрезвычайных ситуаций, вызванных опасными метеорологическими явлениями и процессами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7.7 </w:t>
            </w:r>
            <w:r>
              <w:t xml:space="preserve"> </w:t>
            </w:r>
            <w:r>
              <w:rPr>
                <w:rFonts w:ascii="Times New Roman" w:hAnsi="Times New Roman" w:cs="Times New Roman"/>
                <w:b/>
              </w:rPr>
              <w:t>Экологическая грамотность</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разумное природопользование</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Влияние деятельности человека на природную среду.</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Причины и источники загрязнения Мирового океана, почвы, атмосферы.</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Чрезвычайные ситуации экологического характера.</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Возможности прогнозирования,</w:t>
            </w:r>
            <w:r>
              <w:t xml:space="preserve"> </w:t>
            </w:r>
            <w:r>
              <w:rPr>
                <w:rFonts w:ascii="Times New Roman" w:eastAsia="Times New Roman" w:hAnsi="Times New Roman" w:cs="Times New Roman"/>
                <w:sz w:val="24"/>
                <w:szCs w:val="24"/>
              </w:rPr>
              <w:t>предупреждения, смягчения последствий.</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Экологическая грамотность и разумное природопользование</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ОК07</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8 «Основы</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медицинских</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знаний.</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Оказание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первой</w:t>
            </w:r>
            <w:r>
              <w:rPr>
                <w:rFonts w:ascii="Times New Roman" w:eastAsia="Times New Roman" w:hAnsi="Times New Roman" w:cs="Times New Roman"/>
                <w:b/>
                <w:spacing w:val="-1"/>
                <w:sz w:val="28"/>
              </w:rPr>
              <w:t xml:space="preserve"> </w:t>
            </w:r>
            <w:r>
              <w:rPr>
                <w:rFonts w:ascii="Times New Roman" w:eastAsia="Times New Roman" w:hAnsi="Times New Roman" w:cs="Times New Roman"/>
                <w:b/>
                <w:sz w:val="28"/>
              </w:rPr>
              <w:t>помощи»                                                     7</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8.1 </w:t>
            </w:r>
            <w:r>
              <w:t xml:space="preserve"> </w:t>
            </w:r>
            <w:r>
              <w:rPr>
                <w:rFonts w:ascii="Times New Roman" w:hAnsi="Times New Roman" w:cs="Times New Roman"/>
                <w:b/>
              </w:rPr>
              <w:t>Факторы, влияющие на здоровье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человека. Здоровый образ жизни</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w:t>
            </w:r>
          </w:p>
          <w:p w:rsidR="00021411" w:rsidRDefault="004F487D">
            <w:pPr>
              <w:pStyle w:val="TableParagraph"/>
              <w:ind w:left="0"/>
              <w:rPr>
                <w:sz w:val="24"/>
                <w:szCs w:val="24"/>
              </w:rPr>
            </w:pPr>
            <w:r>
              <w:rPr>
                <w:sz w:val="24"/>
                <w:szCs w:val="24"/>
              </w:rPr>
              <w:t>психологическое благополучие</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8.2</w:t>
            </w:r>
            <w:r>
              <w:t xml:space="preserve"> </w:t>
            </w:r>
            <w:r>
              <w:rPr>
                <w:rFonts w:ascii="Times New Roman" w:hAnsi="Times New Roman" w:cs="Times New Roman"/>
                <w:b/>
              </w:rPr>
              <w:t>Инфекционные заболевания.</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Значение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вакцинации в борьбе</w:t>
            </w:r>
            <w:r>
              <w:t xml:space="preserve"> </w:t>
            </w:r>
            <w:r>
              <w:rPr>
                <w:rFonts w:ascii="Times New Roman" w:hAnsi="Times New Roman" w:cs="Times New Roman"/>
                <w:b/>
              </w:rPr>
              <w:t>с инфекционными заболеваниями</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353ED4">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Pr="00353ED4"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Общие представления об инфекционных </w:t>
            </w:r>
            <w:proofErr w:type="spellStart"/>
            <w:r>
              <w:rPr>
                <w:rFonts w:ascii="Times New Roman" w:hAnsi="Times New Roman"/>
                <w:sz w:val="24"/>
                <w:szCs w:val="24"/>
              </w:rPr>
              <w:t>заболеваниях</w:t>
            </w:r>
            <w:proofErr w:type="gramStart"/>
            <w:r>
              <w:rPr>
                <w:rFonts w:ascii="Times New Roman" w:hAnsi="Times New Roman"/>
                <w:sz w:val="24"/>
                <w:szCs w:val="24"/>
              </w:rPr>
              <w:t>.М</w:t>
            </w:r>
            <w:proofErr w:type="gramEnd"/>
            <w:r>
              <w:rPr>
                <w:rFonts w:ascii="Times New Roman" w:hAnsi="Times New Roman"/>
                <w:sz w:val="24"/>
                <w:szCs w:val="24"/>
              </w:rPr>
              <w:t>еханизм</w:t>
            </w:r>
            <w:proofErr w:type="spellEnd"/>
            <w:r>
              <w:rPr>
                <w:rFonts w:ascii="Times New Roman" w:hAnsi="Times New Roman"/>
                <w:sz w:val="24"/>
                <w:szCs w:val="24"/>
              </w:rPr>
              <w:t xml:space="preserve"> распространения и способы </w:t>
            </w:r>
            <w:proofErr w:type="spellStart"/>
            <w:r>
              <w:rPr>
                <w:rFonts w:ascii="Times New Roman" w:hAnsi="Times New Roman"/>
                <w:sz w:val="24"/>
                <w:szCs w:val="24"/>
              </w:rPr>
              <w:t>передачиинфекционных</w:t>
            </w:r>
            <w:proofErr w:type="spellEnd"/>
            <w:r>
              <w:rPr>
                <w:rFonts w:ascii="Times New Roman" w:hAnsi="Times New Roman"/>
                <w:sz w:val="24"/>
                <w:szCs w:val="24"/>
              </w:rPr>
              <w:t xml:space="preserve"> заболеваний. Чрезвычайные ситуации биолого-социального </w:t>
            </w:r>
            <w:proofErr w:type="spellStart"/>
            <w:r>
              <w:rPr>
                <w:rFonts w:ascii="Times New Roman" w:hAnsi="Times New Roman"/>
                <w:sz w:val="24"/>
                <w:szCs w:val="24"/>
              </w:rPr>
              <w:t>характера</w:t>
            </w:r>
            <w:proofErr w:type="gramStart"/>
            <w:r>
              <w:rPr>
                <w:rFonts w:ascii="Times New Roman" w:hAnsi="Times New Roman"/>
                <w:sz w:val="24"/>
                <w:szCs w:val="24"/>
              </w:rPr>
              <w:t>.</w:t>
            </w:r>
            <w:r w:rsidRPr="00353ED4">
              <w:rPr>
                <w:rFonts w:ascii="Times New Roman" w:hAnsi="Times New Roman"/>
                <w:sz w:val="24"/>
                <w:szCs w:val="24"/>
              </w:rPr>
              <w:t>М</w:t>
            </w:r>
            <w:proofErr w:type="gramEnd"/>
            <w:r w:rsidRPr="00353ED4">
              <w:rPr>
                <w:rFonts w:ascii="Times New Roman" w:hAnsi="Times New Roman"/>
                <w:sz w:val="24"/>
                <w:szCs w:val="24"/>
              </w:rPr>
              <w:t>еры</w:t>
            </w:r>
            <w:proofErr w:type="spellEnd"/>
            <w:r w:rsidRPr="00353ED4">
              <w:rPr>
                <w:rFonts w:ascii="Times New Roman" w:hAnsi="Times New Roman"/>
                <w:sz w:val="24"/>
                <w:szCs w:val="24"/>
              </w:rPr>
              <w:t xml:space="preserve">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276" w:type="dxa"/>
            <w:tcBorders>
              <w:bottom w:val="single" w:sz="4" w:space="0" w:color="000000"/>
            </w:tcBorders>
            <w:shd w:val="clear" w:color="auto" w:fill="FFFFFF" w:themeFill="background1"/>
            <w:vAlign w:val="center"/>
          </w:tcPr>
          <w:p w:rsidR="00021411" w:rsidRDefault="00353ED4">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8.3 </w:t>
            </w:r>
            <w:r>
              <w:t xml:space="preserve"> </w:t>
            </w:r>
            <w:r>
              <w:rPr>
                <w:rFonts w:ascii="Times New Roman" w:hAnsi="Times New Roman" w:cs="Times New Roman"/>
                <w:b/>
              </w:rPr>
              <w:t>Неинфекционные заболевания.</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Факторы риска и меры профилактики.</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Роль</w:t>
            </w:r>
            <w:r>
              <w:t xml:space="preserve"> </w:t>
            </w:r>
            <w:r>
              <w:rPr>
                <w:rFonts w:ascii="Times New Roman" w:hAnsi="Times New Roman" w:cs="Times New Roman"/>
                <w:b/>
              </w:rPr>
              <w:t>диспансеризации для сохранения здоровья</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353ED4">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Pr="00353ED4" w:rsidRDefault="004F487D" w:rsidP="004F487D">
            <w:pPr>
              <w:pStyle w:val="TableParagraph"/>
              <w:numPr>
                <w:ilvl w:val="0"/>
                <w:numId w:val="40"/>
              </w:numPr>
              <w:ind w:left="0" w:firstLine="0"/>
              <w:rPr>
                <w:sz w:val="24"/>
                <w:szCs w:val="24"/>
              </w:rPr>
            </w:pPr>
            <w:r>
              <w:rPr>
                <w:sz w:val="24"/>
                <w:szCs w:val="24"/>
              </w:rPr>
              <w:t xml:space="preserve">Неинфекционные заболевания. Самые распространенные неинфекционные заболевания. Факторы риска возникновения </w:t>
            </w:r>
            <w:proofErr w:type="gramStart"/>
            <w:r>
              <w:rPr>
                <w:sz w:val="24"/>
                <w:szCs w:val="24"/>
              </w:rPr>
              <w:t>сердечно-сосудистых</w:t>
            </w:r>
            <w:proofErr w:type="gramEnd"/>
            <w:r>
              <w:rPr>
                <w:sz w:val="24"/>
                <w:szCs w:val="24"/>
              </w:rPr>
              <w:t xml:space="preserve"> заболеваний.</w:t>
            </w:r>
            <w:r>
              <w:t xml:space="preserve"> </w:t>
            </w:r>
            <w:r>
              <w:rPr>
                <w:sz w:val="24"/>
                <w:szCs w:val="24"/>
              </w:rPr>
              <w:t xml:space="preserve">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w:t>
            </w:r>
            <w:r w:rsidRPr="00353ED4">
              <w:rPr>
                <w:sz w:val="24"/>
                <w:szCs w:val="24"/>
              </w:rPr>
              <w:t>Роль диспансеризации в профилактике неинфекционных заболеваний. Признаки угрожающих жизни и здоровью состояний, требующие вызова скоро медицинской помощи (инсульт, сердечный приступ, острая боль в животе, эпилепсия и др.)</w:t>
            </w:r>
          </w:p>
        </w:tc>
        <w:tc>
          <w:tcPr>
            <w:tcW w:w="1276" w:type="dxa"/>
            <w:tcBorders>
              <w:bottom w:val="single" w:sz="4" w:space="0" w:color="000000"/>
            </w:tcBorders>
            <w:shd w:val="clear" w:color="auto" w:fill="FFFFFF" w:themeFill="background1"/>
            <w:vAlign w:val="center"/>
          </w:tcPr>
          <w:p w:rsidR="00021411" w:rsidRDefault="00353ED4">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8.4</w:t>
            </w:r>
            <w:r>
              <w:t xml:space="preserve"> </w:t>
            </w:r>
            <w:r>
              <w:rPr>
                <w:rFonts w:ascii="Times New Roman" w:hAnsi="Times New Roman" w:cs="Times New Roman"/>
                <w:b/>
              </w:rPr>
              <w:t xml:space="preserve">Психическое </w:t>
            </w:r>
            <w:r>
              <w:rPr>
                <w:rFonts w:ascii="Times New Roman" w:hAnsi="Times New Roman" w:cs="Times New Roman"/>
                <w:b/>
              </w:rPr>
              <w:lastRenderedPageBreak/>
              <w:t>здоровье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психологическое благополучие</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276" w:type="dxa"/>
            <w:shd w:val="clear" w:color="auto" w:fill="FFFFFF" w:themeFill="background1"/>
            <w:vAlign w:val="center"/>
          </w:tcPr>
          <w:p w:rsidR="00021411" w:rsidRDefault="00353ED4">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Психическое здоровье и психологическое благополучие. Критерии психического здоровья и психологического благополучия. Основные факторы, влияющие на психическое </w:t>
            </w:r>
            <w:proofErr w:type="spellStart"/>
            <w:r>
              <w:rPr>
                <w:rFonts w:ascii="Times New Roman" w:hAnsi="Times New Roman"/>
                <w:sz w:val="24"/>
                <w:szCs w:val="24"/>
              </w:rPr>
              <w:t>здоровьеи</w:t>
            </w:r>
            <w:proofErr w:type="spellEnd"/>
            <w:r>
              <w:rPr>
                <w:rFonts w:ascii="Times New Roman" w:hAnsi="Times New Roman"/>
                <w:sz w:val="24"/>
                <w:szCs w:val="24"/>
              </w:rPr>
              <w:t xml:space="preserve"> психологическое благополучие.</w:t>
            </w:r>
          </w:p>
          <w:p w:rsidR="00021411" w:rsidRPr="00353ED4"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roofErr w:type="gramStart"/>
            <w:r>
              <w:rPr>
                <w:rFonts w:ascii="Times New Roman" w:hAnsi="Times New Roman"/>
                <w:sz w:val="24"/>
                <w:szCs w:val="24"/>
              </w:rPr>
              <w:t>.</w:t>
            </w:r>
            <w:r w:rsidRPr="00353ED4">
              <w:rPr>
                <w:rFonts w:ascii="Times New Roman" w:hAnsi="Times New Roman"/>
                <w:sz w:val="24"/>
                <w:szCs w:val="24"/>
              </w:rPr>
              <w:t>М</w:t>
            </w:r>
            <w:proofErr w:type="gramEnd"/>
            <w:r w:rsidRPr="00353ED4">
              <w:rPr>
                <w:rFonts w:ascii="Times New Roman" w:hAnsi="Times New Roman"/>
                <w:sz w:val="24"/>
                <w:szCs w:val="24"/>
              </w:rPr>
              <w:t>еры, направленные на сохранение и укрепление психического здоровья</w:t>
            </w:r>
          </w:p>
        </w:tc>
        <w:tc>
          <w:tcPr>
            <w:tcW w:w="1276" w:type="dxa"/>
            <w:tcBorders>
              <w:bottom w:val="single" w:sz="4" w:space="0" w:color="000000"/>
            </w:tcBorders>
            <w:shd w:val="clear" w:color="auto" w:fill="FFFFFF" w:themeFill="background1"/>
            <w:vAlign w:val="center"/>
          </w:tcPr>
          <w:p w:rsidR="00021411" w:rsidRDefault="00353ED4">
            <w:pPr>
              <w:spacing w:after="0" w:line="240" w:lineRule="auto"/>
              <w:jc w:val="center"/>
              <w:rPr>
                <w:rFonts w:ascii="Times New Roman" w:hAnsi="Times New Roman" w:cs="Times New Roman"/>
              </w:rPr>
            </w:pPr>
            <w:r>
              <w:rPr>
                <w:rFonts w:ascii="Times New Roman" w:hAnsi="Times New Roman" w:cs="Times New Roman"/>
              </w:rPr>
              <w:t>2</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8.5 </w:t>
            </w:r>
            <w:r>
              <w:t xml:space="preserve"> </w:t>
            </w:r>
            <w:r>
              <w:rPr>
                <w:rFonts w:ascii="Times New Roman" w:hAnsi="Times New Roman" w:cs="Times New Roman"/>
                <w:b/>
              </w:rPr>
              <w:t>Первая помощь пострадавшему</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TableParagraph"/>
              <w:numPr>
                <w:ilvl w:val="0"/>
                <w:numId w:val="40"/>
              </w:numPr>
              <w:ind w:left="0" w:firstLine="0"/>
              <w:rPr>
                <w:sz w:val="24"/>
                <w:szCs w:val="24"/>
              </w:rPr>
            </w:pPr>
            <w:r>
              <w:rPr>
                <w:sz w:val="24"/>
                <w:szCs w:val="24"/>
              </w:rPr>
              <w:t xml:space="preserve">Первая помощь. История возникновения скорой медицинской помощи и первой помощи. Состояния, при </w:t>
            </w:r>
            <w:proofErr w:type="spellStart"/>
            <w:r>
              <w:rPr>
                <w:sz w:val="24"/>
                <w:szCs w:val="24"/>
              </w:rPr>
              <w:t>которыхоказывается</w:t>
            </w:r>
            <w:proofErr w:type="spellEnd"/>
            <w:r>
              <w:rPr>
                <w:sz w:val="24"/>
                <w:szCs w:val="24"/>
              </w:rPr>
              <w:t xml:space="preserve">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9 «Безопасность</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социуме»                                                                                                               7/1</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9.1</w:t>
            </w:r>
            <w:r>
              <w:t xml:space="preserve"> </w:t>
            </w:r>
            <w:r>
              <w:rPr>
                <w:rFonts w:ascii="Times New Roman" w:hAnsi="Times New Roman" w:cs="Times New Roman"/>
                <w:b/>
              </w:rPr>
              <w:t>Общение в жизни человека.</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Межличностное общение, общение в группе</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Определение понятия «общение». Навыки конструктивного общения. Общие представления о понятиях «социальная группа», «большая группа», «малая группа». Межличностное общение, общение в группе, межгрупповое общение (взаимодействие). Психологические закономерности в группе</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p w:rsidR="00021411" w:rsidRDefault="00021411">
            <w:pPr>
              <w:spacing w:after="0" w:line="240" w:lineRule="auto"/>
              <w:rPr>
                <w:rFonts w:ascii="Times New Roman" w:hAnsi="Times New Roman" w:cs="Times New Roman"/>
                <w:i/>
              </w:rPr>
            </w:pPr>
          </w:p>
          <w:p w:rsidR="00021411" w:rsidRDefault="00021411">
            <w:pPr>
              <w:spacing w:after="0" w:line="240" w:lineRule="auto"/>
              <w:rPr>
                <w:rFonts w:ascii="Times New Roman" w:hAnsi="Times New Roman" w:cs="Times New Roman"/>
                <w:i/>
              </w:rPr>
            </w:pPr>
          </w:p>
          <w:p w:rsidR="00021411" w:rsidRDefault="004F487D">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Особенности общения в группе (трудовом коллективе). Психологические характеристики группы и особенности взаимодействия в группе. Групповые нормы и ценности. Коллектив как социальная группа.</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p w:rsidR="00021411" w:rsidRDefault="004F487D" w:rsidP="004F487D">
            <w:pPr>
              <w:pStyle w:val="aff3"/>
              <w:numPr>
                <w:ilvl w:val="0"/>
                <w:numId w:val="40"/>
              </w:numPr>
              <w:spacing w:after="0" w:line="240" w:lineRule="auto"/>
              <w:rPr>
                <w:rFonts w:ascii="Times New Roman" w:eastAsia="Calibri" w:hAnsi="Times New Roman"/>
              </w:rPr>
            </w:pPr>
            <w:r>
              <w:rPr>
                <w:rFonts w:ascii="Times New Roman" w:eastAsia="Calibri" w:hAnsi="Times New Roman"/>
              </w:rPr>
              <w:t>Межличностное общение, общение в производственном коллективе.</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9.2</w:t>
            </w:r>
            <w:r>
              <w:t xml:space="preserve"> </w:t>
            </w:r>
            <w:r>
              <w:rPr>
                <w:rFonts w:ascii="Times New Roman" w:hAnsi="Times New Roman" w:cs="Times New Roman"/>
                <w:b/>
              </w:rPr>
              <w:t>Конфликты и способы их разрешения</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Деструктивное и агрессивное поведение. Конструктивное поведение в конфликте.</w:t>
            </w:r>
            <w:r>
              <w:t xml:space="preserve"> </w:t>
            </w:r>
            <w:r>
              <w:rPr>
                <w:rFonts w:ascii="Times New Roman" w:hAnsi="Times New Roman"/>
                <w:sz w:val="24"/>
                <w:szCs w:val="24"/>
              </w:rPr>
              <w:t xml:space="preserve">Роль регуляции эмоций при разрешении конфликта, способы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w:t>
            </w:r>
            <w:proofErr w:type="spellStart"/>
            <w:r>
              <w:rPr>
                <w:rFonts w:ascii="Times New Roman" w:hAnsi="Times New Roman"/>
                <w:sz w:val="24"/>
                <w:szCs w:val="24"/>
              </w:rPr>
              <w:t>конфликта</w:t>
            </w:r>
            <w:proofErr w:type="gramStart"/>
            <w:r>
              <w:rPr>
                <w:rFonts w:ascii="Times New Roman" w:hAnsi="Times New Roman"/>
                <w:sz w:val="24"/>
                <w:szCs w:val="24"/>
              </w:rPr>
              <w:t>.О</w:t>
            </w:r>
            <w:proofErr w:type="gramEnd"/>
            <w:r>
              <w:rPr>
                <w:rFonts w:ascii="Times New Roman" w:hAnsi="Times New Roman"/>
                <w:sz w:val="24"/>
                <w:szCs w:val="24"/>
              </w:rPr>
              <w:t>пасные</w:t>
            </w:r>
            <w:proofErr w:type="spellEnd"/>
            <w:r>
              <w:rPr>
                <w:rFonts w:ascii="Times New Roman" w:hAnsi="Times New Roman"/>
                <w:sz w:val="24"/>
                <w:szCs w:val="24"/>
              </w:rPr>
              <w:t xml:space="preserve"> проявления конфликтов (</w:t>
            </w:r>
            <w:proofErr w:type="spellStart"/>
            <w:r>
              <w:rPr>
                <w:rFonts w:ascii="Times New Roman" w:hAnsi="Times New Roman"/>
                <w:sz w:val="24"/>
                <w:szCs w:val="24"/>
              </w:rPr>
              <w:t>буллинг</w:t>
            </w:r>
            <w:proofErr w:type="spellEnd"/>
            <w:r>
              <w:rPr>
                <w:rFonts w:ascii="Times New Roman" w:hAnsi="Times New Roman"/>
                <w:sz w:val="24"/>
                <w:szCs w:val="24"/>
              </w:rPr>
              <w:t xml:space="preserve">, насилие). Способы противодействия </w:t>
            </w:r>
            <w:proofErr w:type="spellStart"/>
            <w:r>
              <w:rPr>
                <w:rFonts w:ascii="Times New Roman" w:hAnsi="Times New Roman"/>
                <w:sz w:val="24"/>
                <w:szCs w:val="24"/>
              </w:rPr>
              <w:t>буллингу</w:t>
            </w:r>
            <w:proofErr w:type="spellEnd"/>
            <w:r>
              <w:rPr>
                <w:rFonts w:ascii="Times New Roman" w:hAnsi="Times New Roman"/>
                <w:sz w:val="24"/>
                <w:szCs w:val="24"/>
              </w:rPr>
              <w:t xml:space="preserve"> и проявлению насилия</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2</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9.3</w:t>
            </w:r>
            <w:r>
              <w:t xml:space="preserve"> </w:t>
            </w:r>
            <w:r>
              <w:rPr>
                <w:rFonts w:ascii="Times New Roman" w:hAnsi="Times New Roman" w:cs="Times New Roman"/>
                <w:b/>
              </w:rPr>
              <w:t>Конструктивные и деструктивные способы психологического воздействия</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353ED4">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Pr="00353ED4"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353ED4">
              <w:rPr>
                <w:rFonts w:ascii="Times New Roman" w:hAnsi="Times New Roman"/>
                <w:sz w:val="24"/>
                <w:szCs w:val="24"/>
              </w:rPr>
              <w:t>Эмпатия</w:t>
            </w:r>
            <w:proofErr w:type="spellEnd"/>
            <w:r w:rsidRPr="00353ED4">
              <w:rPr>
                <w:rFonts w:ascii="Times New Roman" w:hAnsi="Times New Roman"/>
                <w:sz w:val="24"/>
                <w:szCs w:val="24"/>
              </w:rPr>
              <w:t xml:space="preserve"> и уважение к партнеру (партнерам) по общению как основа коммуникации.</w:t>
            </w:r>
            <w:r>
              <w:t xml:space="preserve"> </w:t>
            </w:r>
            <w:r w:rsidRPr="00353ED4">
              <w:rPr>
                <w:rFonts w:ascii="Times New Roman" w:hAnsi="Times New Roman"/>
                <w:sz w:val="24"/>
                <w:szCs w:val="24"/>
              </w:rPr>
              <w:t>Убеждающая коммуникация. Манипуляция в общении. Цели, технологии и способы противодействия</w:t>
            </w:r>
          </w:p>
        </w:tc>
        <w:tc>
          <w:tcPr>
            <w:tcW w:w="1276" w:type="dxa"/>
            <w:tcBorders>
              <w:bottom w:val="single" w:sz="4" w:space="0" w:color="000000"/>
            </w:tcBorders>
            <w:shd w:val="clear" w:color="auto" w:fill="FFFFFF" w:themeFill="background1"/>
            <w:vAlign w:val="center"/>
          </w:tcPr>
          <w:p w:rsidR="00021411" w:rsidRDefault="00353ED4">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ОК04</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9.4</w:t>
            </w:r>
            <w:r>
              <w:t xml:space="preserve"> </w:t>
            </w:r>
            <w:r>
              <w:rPr>
                <w:rFonts w:ascii="Times New Roman" w:hAnsi="Times New Roman" w:cs="Times New Roman"/>
                <w:b/>
              </w:rPr>
              <w:t>Психологические механизмы воздействия</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на большие группы людей</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Психологическое влияние на большие группы. </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Механизмы влияния: заражение; убеждение; внушение; подражание. Деструктивные и </w:t>
            </w:r>
            <w:proofErr w:type="spellStart"/>
            <w:r>
              <w:rPr>
                <w:rFonts w:ascii="Times New Roman" w:hAnsi="Times New Roman"/>
                <w:sz w:val="24"/>
                <w:szCs w:val="24"/>
              </w:rPr>
              <w:t>псевдопсихологические</w:t>
            </w:r>
            <w:proofErr w:type="spellEnd"/>
            <w:r>
              <w:rPr>
                <w:rFonts w:ascii="Times New Roman" w:hAnsi="Times New Roman"/>
                <w:sz w:val="24"/>
                <w:szCs w:val="24"/>
              </w:rPr>
              <w:t xml:space="preserve"> технологии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2</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 №</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10</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«Безопасность</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информационном</w:t>
            </w:r>
            <w:r>
              <w:rPr>
                <w:rFonts w:ascii="Times New Roman" w:eastAsia="Times New Roman" w:hAnsi="Times New Roman" w:cs="Times New Roman"/>
                <w:b/>
                <w:spacing w:val="-1"/>
                <w:sz w:val="28"/>
              </w:rPr>
              <w:t xml:space="preserve"> </w:t>
            </w:r>
            <w:r>
              <w:rPr>
                <w:rFonts w:ascii="Times New Roman" w:eastAsia="Times New Roman" w:hAnsi="Times New Roman" w:cs="Times New Roman"/>
                <w:b/>
                <w:sz w:val="28"/>
              </w:rPr>
              <w:t>пространстве»                                                                   7</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10.1</w:t>
            </w:r>
            <w:r>
              <w:t xml:space="preserve"> </w:t>
            </w:r>
            <w:r>
              <w:rPr>
                <w:rFonts w:ascii="Times New Roman" w:hAnsi="Times New Roman" w:cs="Times New Roman"/>
                <w:b/>
              </w:rPr>
              <w:t>Безопасность</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цифровой среде</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10.2 Опасности, связанные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с использованием программного обеспечения</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Правила защиты от вредоносного программного обеспечения. Кража персональных данных, паролей. Мошенничество, </w:t>
            </w:r>
            <w:proofErr w:type="spellStart"/>
            <w:r>
              <w:rPr>
                <w:rFonts w:ascii="Times New Roman" w:hAnsi="Times New Roman"/>
                <w:sz w:val="24"/>
                <w:szCs w:val="24"/>
              </w:rPr>
              <w:t>фишинг</w:t>
            </w:r>
            <w:proofErr w:type="spellEnd"/>
            <w:r>
              <w:rPr>
                <w:rFonts w:ascii="Times New Roman" w:hAnsi="Times New Roman"/>
                <w:sz w:val="24"/>
                <w:szCs w:val="24"/>
              </w:rPr>
              <w:t>, правила защиты от мошенников. Правила безопасного использования устройств и программ</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Вредоносное программное обеспечение. Виды вредоносного программного обеспечения, его цели, принципы работы.</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10.3</w:t>
            </w:r>
            <w:r>
              <w:t xml:space="preserve"> </w:t>
            </w:r>
            <w:r>
              <w:rPr>
                <w:rFonts w:ascii="Times New Roman" w:hAnsi="Times New Roman" w:cs="Times New Roman"/>
                <w:b/>
              </w:rPr>
              <w:t>Опасности, связанные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с коммуникацией в цифровой среде</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Поведенческие опасности в цифровой среде и их причины. Опасные персоны, имитация близких социальных отношений. Травля в Сети, методы защиты от травли. Деструктивные сообщества и </w:t>
            </w:r>
            <w:proofErr w:type="gramStart"/>
            <w:r>
              <w:rPr>
                <w:rFonts w:ascii="Times New Roman" w:hAnsi="Times New Roman"/>
                <w:sz w:val="24"/>
                <w:szCs w:val="24"/>
              </w:rPr>
              <w:t>деструктивный</w:t>
            </w:r>
            <w:proofErr w:type="gramEnd"/>
            <w:r>
              <w:rPr>
                <w:rFonts w:ascii="Times New Roman" w:hAnsi="Times New Roman"/>
                <w:sz w:val="24"/>
                <w:szCs w:val="24"/>
              </w:rPr>
              <w:t xml:space="preserve"> контент в цифровой среде, их признаки. </w:t>
            </w:r>
          </w:p>
          <w:p w:rsidR="00021411" w:rsidRDefault="004F487D">
            <w:pPr>
              <w:widowControl w:val="0"/>
              <w:spacing w:after="0" w:line="240" w:lineRule="auto"/>
              <w:rPr>
                <w:rFonts w:ascii="Times New Roman" w:hAnsi="Times New Roman"/>
                <w:sz w:val="24"/>
                <w:szCs w:val="24"/>
              </w:rPr>
            </w:pPr>
            <w:r>
              <w:rPr>
                <w:rFonts w:ascii="Times New Roman" w:hAnsi="Times New Roman"/>
                <w:sz w:val="24"/>
                <w:szCs w:val="24"/>
              </w:rPr>
              <w:t xml:space="preserve">Механизмы вовлечения в деструктивные сообщества. Вербовка, манипуляция, воронки вовлечения. </w:t>
            </w:r>
            <w:proofErr w:type="spellStart"/>
            <w:r>
              <w:rPr>
                <w:rFonts w:ascii="Times New Roman" w:hAnsi="Times New Roman"/>
                <w:sz w:val="24"/>
                <w:szCs w:val="24"/>
              </w:rPr>
              <w:t>Радикализация</w:t>
            </w:r>
            <w:proofErr w:type="spellEnd"/>
            <w:r>
              <w:rPr>
                <w:rFonts w:ascii="Times New Roman" w:hAnsi="Times New Roman"/>
                <w:sz w:val="24"/>
                <w:szCs w:val="24"/>
              </w:rPr>
              <w:t xml:space="preserve"> </w:t>
            </w:r>
            <w:proofErr w:type="spellStart"/>
            <w:r>
              <w:rPr>
                <w:rFonts w:ascii="Times New Roman" w:hAnsi="Times New Roman"/>
                <w:sz w:val="24"/>
                <w:szCs w:val="24"/>
              </w:rPr>
              <w:t>деструктива</w:t>
            </w:r>
            <w:proofErr w:type="spellEnd"/>
            <w:r>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21411" w:rsidRDefault="004F487D" w:rsidP="004F487D">
            <w:pPr>
              <w:pStyle w:val="aff3"/>
              <w:numPr>
                <w:ilvl w:val="0"/>
                <w:numId w:val="40"/>
              </w:numPr>
              <w:spacing w:after="0" w:line="240" w:lineRule="auto"/>
              <w:ind w:left="0" w:firstLine="0"/>
              <w:rPr>
                <w:rFonts w:ascii="Times New Roman" w:hAnsi="Times New Roman"/>
                <w:sz w:val="24"/>
                <w:szCs w:val="24"/>
              </w:rPr>
            </w:pPr>
            <w:proofErr w:type="gramStart"/>
            <w:r>
              <w:rPr>
                <w:rFonts w:ascii="Times New Roman" w:hAnsi="Times New Roman"/>
                <w:sz w:val="24"/>
                <w:szCs w:val="24"/>
              </w:rPr>
              <w:t>Неосмотрительное</w:t>
            </w:r>
            <w:proofErr w:type="gramEnd"/>
            <w:r>
              <w:rPr>
                <w:rFonts w:ascii="Times New Roman" w:hAnsi="Times New Roman"/>
                <w:sz w:val="24"/>
                <w:szCs w:val="24"/>
              </w:rPr>
              <w:t xml:space="preserve"> </w:t>
            </w:r>
            <w:proofErr w:type="spellStart"/>
            <w:r>
              <w:rPr>
                <w:rFonts w:ascii="Times New Roman" w:hAnsi="Times New Roman"/>
                <w:sz w:val="24"/>
                <w:szCs w:val="24"/>
              </w:rPr>
              <w:t>поведениеи</w:t>
            </w:r>
            <w:proofErr w:type="spellEnd"/>
            <w:r>
              <w:rPr>
                <w:rFonts w:ascii="Times New Roman" w:hAnsi="Times New Roman"/>
                <w:sz w:val="24"/>
                <w:szCs w:val="24"/>
              </w:rPr>
              <w:t xml:space="preserve"> коммуникация в Сети как угроза для будущей жизни и карьеры.</w:t>
            </w:r>
          </w:p>
          <w:p w:rsidR="00021411" w:rsidRDefault="00021411">
            <w:pPr>
              <w:pStyle w:val="aff3"/>
              <w:spacing w:after="0" w:line="240" w:lineRule="auto"/>
              <w:ind w:left="0"/>
              <w:rPr>
                <w:rFonts w:ascii="Times New Roman" w:eastAsia="Calibri" w:hAnsi="Times New Roman"/>
                <w:b/>
                <w:i/>
              </w:rPr>
            </w:pP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10.4 Достоверность информации</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в цифровой среде</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021411" w:rsidRDefault="004F487D">
            <w:pPr>
              <w:widowControl w:val="0"/>
              <w:spacing w:after="0" w:line="240" w:lineRule="auto"/>
              <w:rPr>
                <w:rFonts w:ascii="Times New Roman" w:hAnsi="Times New Roman"/>
                <w:sz w:val="24"/>
                <w:szCs w:val="24"/>
              </w:rPr>
            </w:pPr>
            <w:r>
              <w:rPr>
                <w:rFonts w:ascii="Times New Roman" w:hAnsi="Times New Roman"/>
                <w:sz w:val="24"/>
                <w:szCs w:val="24"/>
              </w:rPr>
              <w:t>Фальшивые аккаунты, вредные</w:t>
            </w:r>
            <w:r>
              <w:t xml:space="preserve"> </w:t>
            </w:r>
            <w:r>
              <w:rPr>
                <w:rFonts w:ascii="Times New Roman" w:hAnsi="Times New Roman"/>
                <w:sz w:val="24"/>
                <w:szCs w:val="24"/>
              </w:rPr>
              <w:t>советчики, манипуляторы. Понятие «</w:t>
            </w:r>
            <w:proofErr w:type="spellStart"/>
            <w:r>
              <w:rPr>
                <w:rFonts w:ascii="Times New Roman" w:hAnsi="Times New Roman"/>
                <w:sz w:val="24"/>
                <w:szCs w:val="24"/>
              </w:rPr>
              <w:t>фейк</w:t>
            </w:r>
            <w:proofErr w:type="spellEnd"/>
            <w:r>
              <w:rPr>
                <w:rFonts w:ascii="Times New Roman" w:hAnsi="Times New Roman"/>
                <w:sz w:val="24"/>
                <w:szCs w:val="24"/>
              </w:rPr>
              <w:t xml:space="preserve">», цели и виды, распространение </w:t>
            </w:r>
            <w:proofErr w:type="spellStart"/>
            <w:r>
              <w:rPr>
                <w:rFonts w:ascii="Times New Roman" w:hAnsi="Times New Roman"/>
                <w:sz w:val="24"/>
                <w:szCs w:val="24"/>
              </w:rPr>
              <w:t>фейков</w:t>
            </w:r>
            <w:proofErr w:type="spellEnd"/>
            <w:r>
              <w:rPr>
                <w:rFonts w:ascii="Times New Roman" w:hAnsi="Times New Roman"/>
                <w:sz w:val="24"/>
                <w:szCs w:val="24"/>
              </w:rPr>
              <w:t xml:space="preserve">. Правила и инструменты для распознавания </w:t>
            </w:r>
            <w:proofErr w:type="spellStart"/>
            <w:r>
              <w:rPr>
                <w:rFonts w:ascii="Times New Roman" w:hAnsi="Times New Roman"/>
                <w:sz w:val="24"/>
                <w:szCs w:val="24"/>
              </w:rPr>
              <w:t>фейковых</w:t>
            </w:r>
            <w:proofErr w:type="spellEnd"/>
            <w:r>
              <w:rPr>
                <w:rFonts w:ascii="Times New Roman" w:hAnsi="Times New Roman"/>
                <w:sz w:val="24"/>
                <w:szCs w:val="24"/>
              </w:rPr>
              <w:t xml:space="preserve"> текстов и изображений</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10.5 Защита прав в цифровом пространстве</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Понятие прав человека в цифровой среде, их защита. Ответственность за действия в Интернете. Запрещенный контент. Защита прав в цифровом пространстве</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ОК02</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5375" w:type="dxa"/>
            <w:gridSpan w:val="4"/>
            <w:shd w:val="clear" w:color="auto" w:fill="FFFFFF" w:themeFill="background1"/>
            <w:vAlign w:val="center"/>
          </w:tcPr>
          <w:p w:rsidR="00021411" w:rsidRDefault="004F487D">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11</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«Основы</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противодействия</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экстремизму</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терроризму»                                                        6</w:t>
            </w: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11.1 Экстремизм</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терроризм как угроза устойчивого развития общества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Экстремизм и терроризм как угроза устойчивого развития общества.</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«экстремизм» и «терроризм», их взаимосвязь.</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Варианты проявления экстремизма, возможные последствия.</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Преступления террористической направленности, их цель,</w:t>
            </w:r>
            <w:r>
              <w:t xml:space="preserve"> </w:t>
            </w:r>
            <w:r>
              <w:rPr>
                <w:rFonts w:ascii="Times New Roman" w:eastAsia="Times New Roman" w:hAnsi="Times New Roman" w:cs="Times New Roman"/>
                <w:sz w:val="24"/>
                <w:szCs w:val="24"/>
              </w:rPr>
              <w:t>причины, последствия.</w:t>
            </w:r>
          </w:p>
          <w:p w:rsidR="00021411" w:rsidRDefault="004F487D">
            <w:pPr>
              <w:widowControl w:val="0"/>
              <w:spacing w:after="0" w:line="240" w:lineRule="auto"/>
              <w:rPr>
                <w:rFonts w:ascii="Times New Roman" w:hAnsi="Times New Roman"/>
                <w:sz w:val="24"/>
                <w:szCs w:val="24"/>
              </w:rPr>
            </w:pPr>
            <w:r>
              <w:rPr>
                <w:rFonts w:ascii="Times New Roman" w:hAnsi="Times New Roman"/>
                <w:sz w:val="24"/>
                <w:szCs w:val="24"/>
              </w:rPr>
              <w:t>Опасность вовлечения в экстремистскую и террористическую деятельность: способы и признаки.</w:t>
            </w:r>
          </w:p>
          <w:p w:rsidR="00021411" w:rsidRDefault="004F487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Предупреждение и противодействие вовлечению в экстремистскую и террористическую деятельность</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ТЕМА 11.2 Правила безопасного поведения при угрозе</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и </w:t>
            </w:r>
            <w:proofErr w:type="gramStart"/>
            <w:r>
              <w:rPr>
                <w:rFonts w:ascii="Times New Roman" w:hAnsi="Times New Roman" w:cs="Times New Roman"/>
                <w:b/>
              </w:rPr>
              <w:t>совершении</w:t>
            </w:r>
            <w:proofErr w:type="gramEnd"/>
            <w:r>
              <w:rPr>
                <w:rFonts w:ascii="Times New Roman" w:hAnsi="Times New Roman" w:cs="Times New Roman"/>
                <w:b/>
              </w:rPr>
              <w:t xml:space="preserve"> террористического акта</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val="restart"/>
            <w:shd w:val="clear" w:color="auto" w:fill="FFFFFF" w:themeFill="background1"/>
            <w:vAlign w:val="center"/>
          </w:tcPr>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 xml:space="preserve">ТЕМА 11.3 </w:t>
            </w:r>
            <w:r>
              <w:rPr>
                <w:rFonts w:ascii="Times New Roman" w:hAnsi="Times New Roman" w:cs="Times New Roman"/>
                <w:b/>
              </w:rPr>
              <w:lastRenderedPageBreak/>
              <w:t>Противодействие экстремизму</w:t>
            </w:r>
          </w:p>
          <w:p w:rsidR="00021411" w:rsidRDefault="004F487D">
            <w:pPr>
              <w:spacing w:after="0" w:line="240" w:lineRule="auto"/>
              <w:contextualSpacing/>
              <w:rPr>
                <w:rFonts w:ascii="Times New Roman" w:hAnsi="Times New Roman" w:cs="Times New Roman"/>
                <w:b/>
              </w:rPr>
            </w:pPr>
            <w:r>
              <w:rPr>
                <w:rFonts w:ascii="Times New Roman" w:hAnsi="Times New Roman" w:cs="Times New Roman"/>
                <w:b/>
              </w:rPr>
              <w:t>и терроризму</w:t>
            </w:r>
          </w:p>
        </w:tc>
        <w:tc>
          <w:tcPr>
            <w:tcW w:w="9497" w:type="dxa"/>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276" w:type="dxa"/>
            <w:shd w:val="clear" w:color="auto" w:fill="FFFFFF" w:themeFill="background1"/>
            <w:vAlign w:val="center"/>
          </w:tcPr>
          <w:p w:rsidR="00021411" w:rsidRDefault="004F487D">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tcBorders>
              <w:bottom w:val="single" w:sz="4" w:space="0" w:color="000000"/>
            </w:tcBorders>
            <w:shd w:val="clear" w:color="auto" w:fill="FFFFFF" w:themeFill="background1"/>
          </w:tcPr>
          <w:p w:rsidR="00021411" w:rsidRDefault="004F487D">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21411" w:rsidRDefault="004F487D" w:rsidP="004F487D">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Правовые основы противодействия экстремизму и терроризму в Российской </w:t>
            </w:r>
            <w:proofErr w:type="spellStart"/>
            <w:r>
              <w:rPr>
                <w:rFonts w:ascii="Times New Roman" w:hAnsi="Times New Roman"/>
                <w:sz w:val="24"/>
                <w:szCs w:val="24"/>
              </w:rPr>
              <w:t>Федерации</w:t>
            </w:r>
            <w:proofErr w:type="gramStart"/>
            <w:r>
              <w:rPr>
                <w:rFonts w:ascii="Times New Roman" w:hAnsi="Times New Roman"/>
                <w:sz w:val="24"/>
                <w:szCs w:val="24"/>
              </w:rPr>
              <w:t>.О</w:t>
            </w:r>
            <w:proofErr w:type="gramEnd"/>
            <w:r>
              <w:rPr>
                <w:rFonts w:ascii="Times New Roman" w:hAnsi="Times New Roman"/>
                <w:sz w:val="24"/>
                <w:szCs w:val="24"/>
              </w:rPr>
              <w:t>сновы</w:t>
            </w:r>
            <w:proofErr w:type="spellEnd"/>
            <w:r>
              <w:rPr>
                <w:rFonts w:ascii="Times New Roman" w:hAnsi="Times New Roman"/>
                <w:sz w:val="24"/>
                <w:szCs w:val="24"/>
              </w:rPr>
              <w:t xml:space="preserve">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276" w:type="dxa"/>
            <w:tcBorders>
              <w:bottom w:val="single" w:sz="4" w:space="0" w:color="000000"/>
            </w:tcBorders>
            <w:shd w:val="clear" w:color="auto" w:fill="FFFFFF" w:themeFill="background1"/>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p w:rsidR="00021411" w:rsidRDefault="00021411">
            <w:pPr>
              <w:spacing w:after="0" w:line="240" w:lineRule="auto"/>
              <w:rPr>
                <w:rFonts w:ascii="Times New Roman" w:hAnsi="Times New Roman" w:cs="Times New Roman"/>
              </w:rPr>
            </w:pPr>
          </w:p>
        </w:tc>
        <w:tc>
          <w:tcPr>
            <w:tcW w:w="1942" w:type="dxa"/>
            <w:shd w:val="clear" w:color="auto" w:fill="FFFFFF" w:themeFill="background1"/>
            <w:vAlign w:val="center"/>
          </w:tcPr>
          <w:p w:rsidR="00021411" w:rsidRDefault="004F487D">
            <w:pPr>
              <w:spacing w:after="0" w:line="240" w:lineRule="auto"/>
              <w:rPr>
                <w:rFonts w:ascii="Times New Roman" w:hAnsi="Times New Roman" w:cs="Times New Roman"/>
                <w:i/>
              </w:rPr>
            </w:pPr>
            <w:r>
              <w:rPr>
                <w:rFonts w:ascii="Times New Roman" w:hAnsi="Times New Roman" w:cs="Times New Roman"/>
                <w:i/>
              </w:rPr>
              <w:t>ОК06</w:t>
            </w: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21411" w:rsidRDefault="00021411">
            <w:pPr>
              <w:spacing w:after="0" w:line="240" w:lineRule="auto"/>
              <w:rPr>
                <w:rFonts w:ascii="Times New Roman" w:hAnsi="Times New Roman" w:cs="Times New Roman"/>
                <w:i/>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vMerge/>
            <w:shd w:val="clear" w:color="auto" w:fill="FFFFFF" w:themeFill="background1"/>
            <w:vAlign w:val="center"/>
          </w:tcPr>
          <w:p w:rsidR="00021411" w:rsidRDefault="00021411">
            <w:pPr>
              <w:spacing w:after="0" w:line="240" w:lineRule="auto"/>
              <w:rPr>
                <w:rFonts w:ascii="Times New Roman" w:hAnsi="Times New Roman" w:cs="Times New Roman"/>
                <w:b/>
              </w:rPr>
            </w:pPr>
          </w:p>
        </w:tc>
        <w:tc>
          <w:tcPr>
            <w:tcW w:w="9497" w:type="dxa"/>
            <w:shd w:val="clear" w:color="auto" w:fill="D9D9D9" w:themeFill="background1" w:themeFillShade="D9"/>
          </w:tcPr>
          <w:p w:rsidR="00021411" w:rsidRDefault="004F487D">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12157" w:type="dxa"/>
            <w:gridSpan w:val="2"/>
            <w:shd w:val="clear" w:color="auto" w:fill="FFFFFF" w:themeFill="background1"/>
            <w:vAlign w:val="center"/>
          </w:tcPr>
          <w:p w:rsidR="00021411" w:rsidRDefault="004F487D" w:rsidP="004F487D">
            <w:pPr>
              <w:pStyle w:val="aff3"/>
              <w:numPr>
                <w:ilvl w:val="0"/>
                <w:numId w:val="40"/>
              </w:numPr>
              <w:spacing w:after="0" w:line="240" w:lineRule="auto"/>
              <w:rPr>
                <w:rFonts w:ascii="Times New Roman" w:eastAsia="Calibri" w:hAnsi="Times New Roman"/>
                <w:b/>
                <w:i/>
              </w:rPr>
            </w:pPr>
            <w:r>
              <w:rPr>
                <w:rFonts w:ascii="Times New Roman" w:eastAsia="Calibri" w:hAnsi="Times New Roman"/>
                <w:b/>
                <w:i/>
              </w:rPr>
              <w:t xml:space="preserve"> Промежуточная аттестация в форме  Зачета </w:t>
            </w:r>
          </w:p>
        </w:tc>
        <w:tc>
          <w:tcPr>
            <w:tcW w:w="1276" w:type="dxa"/>
            <w:shd w:val="clear" w:color="auto" w:fill="D9D9D9" w:themeFill="background1" w:themeFillShade="D9"/>
            <w:vAlign w:val="center"/>
          </w:tcPr>
          <w:p w:rsidR="00021411" w:rsidRDefault="004F487D">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r w:rsidR="00021411">
        <w:trPr>
          <w:trHeight w:val="406"/>
        </w:trPr>
        <w:tc>
          <w:tcPr>
            <w:tcW w:w="2660" w:type="dxa"/>
            <w:shd w:val="clear" w:color="auto" w:fill="FFFFFF" w:themeFill="background1"/>
            <w:vAlign w:val="center"/>
          </w:tcPr>
          <w:p w:rsidR="00021411" w:rsidRDefault="004F487D">
            <w:pPr>
              <w:spacing w:after="0" w:line="240" w:lineRule="auto"/>
              <w:rPr>
                <w:rFonts w:ascii="Times New Roman" w:hAnsi="Times New Roman" w:cs="Times New Roman"/>
                <w:b/>
              </w:rPr>
            </w:pPr>
            <w:r>
              <w:rPr>
                <w:rFonts w:ascii="Times New Roman" w:hAnsi="Times New Roman" w:cs="Times New Roman"/>
                <w:b/>
              </w:rPr>
              <w:t>Итого</w:t>
            </w:r>
          </w:p>
        </w:tc>
        <w:tc>
          <w:tcPr>
            <w:tcW w:w="9497" w:type="dxa"/>
            <w:shd w:val="clear" w:color="auto" w:fill="FFFFFF" w:themeFill="background1"/>
          </w:tcPr>
          <w:p w:rsidR="00021411" w:rsidRDefault="00021411">
            <w:pPr>
              <w:spacing w:after="0" w:line="240" w:lineRule="auto"/>
              <w:rPr>
                <w:rFonts w:ascii="Times New Roman" w:eastAsia="Calibri" w:hAnsi="Times New Roman" w:cs="Times New Roman"/>
                <w:b/>
                <w:i/>
              </w:rPr>
            </w:pPr>
          </w:p>
        </w:tc>
        <w:tc>
          <w:tcPr>
            <w:tcW w:w="1276" w:type="dxa"/>
            <w:shd w:val="clear" w:color="auto" w:fill="FFFFFF" w:themeFill="background1"/>
            <w:vAlign w:val="center"/>
          </w:tcPr>
          <w:p w:rsidR="00021411" w:rsidRDefault="00353ED4">
            <w:pPr>
              <w:spacing w:after="0" w:line="240" w:lineRule="auto"/>
              <w:jc w:val="center"/>
              <w:rPr>
                <w:rFonts w:ascii="Times New Roman" w:hAnsi="Times New Roman" w:cs="Times New Roman"/>
              </w:rPr>
            </w:pPr>
            <w:r>
              <w:rPr>
                <w:rFonts w:ascii="Times New Roman" w:hAnsi="Times New Roman" w:cs="Times New Roman"/>
              </w:rPr>
              <w:t>68</w:t>
            </w:r>
          </w:p>
        </w:tc>
        <w:tc>
          <w:tcPr>
            <w:tcW w:w="1942" w:type="dxa"/>
            <w:shd w:val="clear" w:color="auto" w:fill="FFFFFF" w:themeFill="background1"/>
            <w:vAlign w:val="center"/>
          </w:tcPr>
          <w:p w:rsidR="00021411" w:rsidRDefault="00021411">
            <w:pPr>
              <w:spacing w:after="0" w:line="240" w:lineRule="auto"/>
              <w:rPr>
                <w:rFonts w:ascii="Times New Roman" w:hAnsi="Times New Roman" w:cs="Times New Roman"/>
                <w:i/>
                <w:highlight w:val="yellow"/>
              </w:rPr>
            </w:pPr>
          </w:p>
        </w:tc>
      </w:tr>
    </w:tbl>
    <w:p w:rsidR="00021411" w:rsidRDefault="00021411">
      <w:pPr>
        <w:spacing w:after="0" w:line="240" w:lineRule="auto"/>
        <w:rPr>
          <w:rFonts w:ascii="Times New Roman" w:hAnsi="Times New Roman" w:cs="Times New Roman"/>
          <w:b/>
          <w:bCs/>
          <w:caps/>
          <w:sz w:val="28"/>
          <w:szCs w:val="28"/>
          <w:u w:val="single"/>
        </w:rPr>
      </w:pPr>
    </w:p>
    <w:p w:rsidR="00021411" w:rsidRDefault="00021411">
      <w:pPr>
        <w:spacing w:after="0" w:line="240" w:lineRule="auto"/>
        <w:rPr>
          <w:rFonts w:ascii="Times New Roman" w:hAnsi="Times New Roman" w:cs="Times New Roman"/>
          <w:b/>
          <w:bCs/>
          <w:caps/>
          <w:sz w:val="28"/>
          <w:szCs w:val="28"/>
          <w:u w:val="single"/>
        </w:rPr>
      </w:pPr>
    </w:p>
    <w:bookmarkEnd w:id="3"/>
    <w:bookmarkEnd w:id="4"/>
    <w:p w:rsidR="00021411" w:rsidRDefault="00021411">
      <w:pPr>
        <w:spacing w:after="0" w:line="240" w:lineRule="auto"/>
        <w:rPr>
          <w:rFonts w:ascii="Times New Roman" w:hAnsi="Times New Roman" w:cs="Times New Roman"/>
          <w:b/>
          <w:bCs/>
          <w:caps/>
          <w:sz w:val="28"/>
          <w:szCs w:val="28"/>
          <w:u w:val="single"/>
        </w:rPr>
      </w:pPr>
    </w:p>
    <w:p w:rsidR="00021411" w:rsidRDefault="00021411">
      <w:pPr>
        <w:spacing w:after="0" w:line="240" w:lineRule="auto"/>
        <w:jc w:val="both"/>
        <w:rPr>
          <w:rFonts w:ascii="Times New Roman" w:hAnsi="Times New Roman" w:cs="Times New Roman"/>
          <w:sz w:val="24"/>
          <w:szCs w:val="24"/>
        </w:rPr>
        <w:sectPr w:rsidR="00021411">
          <w:footerReference w:type="even" r:id="rId21"/>
          <w:footerReference w:type="default" r:id="rId22"/>
          <w:pgSz w:w="16838" w:h="11906" w:orient="landscape"/>
          <w:pgMar w:top="567" w:right="678" w:bottom="567" w:left="851" w:header="567" w:footer="567" w:gutter="0"/>
          <w:pgNumType w:start="1"/>
          <w:cols w:space="720"/>
          <w:titlePg/>
          <w:docGrid w:linePitch="360"/>
        </w:sectPr>
      </w:pPr>
    </w:p>
    <w:p w:rsidR="00021411" w:rsidRDefault="00021411">
      <w:pPr>
        <w:spacing w:after="0" w:line="240" w:lineRule="auto"/>
        <w:jc w:val="both"/>
        <w:rPr>
          <w:rFonts w:ascii="Times New Roman" w:hAnsi="Times New Roman" w:cs="Times New Roman"/>
          <w:sz w:val="24"/>
          <w:szCs w:val="24"/>
        </w:rPr>
      </w:pPr>
    </w:p>
    <w:p w:rsidR="00021411" w:rsidRDefault="004F487D">
      <w:pPr>
        <w:pStyle w:val="1d"/>
        <w:rPr>
          <w:rFonts w:ascii="Times New Roman" w:hAnsi="Times New Roman"/>
        </w:rPr>
      </w:pPr>
      <w:bookmarkStart w:id="11" w:name="_Toc152334671"/>
      <w:bookmarkStart w:id="12" w:name="_Toc156294574"/>
      <w:bookmarkStart w:id="13" w:name="_Toc156825296"/>
      <w:r>
        <w:rPr>
          <w:rFonts w:ascii="Times New Roman" w:hAnsi="Times New Roman"/>
        </w:rPr>
        <w:t xml:space="preserve">3. Условия реализации </w:t>
      </w:r>
      <w:bookmarkEnd w:id="11"/>
      <w:r>
        <w:rPr>
          <w:rFonts w:ascii="Times New Roman" w:hAnsi="Times New Roman"/>
        </w:rPr>
        <w:t>ДИСЦИПЛИНЫ</w:t>
      </w:r>
      <w:bookmarkEnd w:id="12"/>
      <w:bookmarkEnd w:id="13"/>
    </w:p>
    <w:p w:rsidR="00021411" w:rsidRDefault="004F487D">
      <w:pPr>
        <w:pStyle w:val="110"/>
        <w:rPr>
          <w:rFonts w:ascii="Times New Roman" w:hAnsi="Times New Roman"/>
        </w:rPr>
      </w:pPr>
      <w:bookmarkStart w:id="14" w:name="_Toc152334672"/>
      <w:bookmarkStart w:id="15" w:name="_Toc156294575"/>
      <w:bookmarkStart w:id="16" w:name="_Toc156825297"/>
      <w:r>
        <w:rPr>
          <w:rFonts w:ascii="Times New Roman" w:hAnsi="Times New Roman"/>
        </w:rPr>
        <w:t>3.1. Материально-техническое обеспечение</w:t>
      </w:r>
      <w:bookmarkEnd w:id="14"/>
      <w:bookmarkEnd w:id="15"/>
      <w:bookmarkEnd w:id="16"/>
    </w:p>
    <w:p w:rsidR="00021411" w:rsidRDefault="004F487D">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Кабине</w:t>
      </w:r>
      <w:proofErr w:type="gramStart"/>
      <w:r>
        <w:rPr>
          <w:rFonts w:ascii="Times New Roman" w:hAnsi="Times New Roman" w:cs="Times New Roman"/>
          <w:bCs/>
          <w:sz w:val="24"/>
          <w:szCs w:val="24"/>
        </w:rPr>
        <w:t>т(</w:t>
      </w:r>
      <w:proofErr w:type="gramEnd"/>
      <w:r>
        <w:rPr>
          <w:rFonts w:ascii="Times New Roman" w:hAnsi="Times New Roman" w:cs="Times New Roman"/>
          <w:bCs/>
          <w:sz w:val="24"/>
          <w:szCs w:val="24"/>
        </w:rPr>
        <w:t xml:space="preserve">ы) Безопасности жизнедеятельности и охраны труда (наименования кабинетов из указанных в п. 6.1 ОП), оснащенный(е) </w:t>
      </w:r>
      <w:r>
        <w:rPr>
          <w:rFonts w:ascii="Times New Roman" w:hAnsi="Times New Roman" w:cs="Times New Roman"/>
          <w:bCs/>
          <w:iCs/>
          <w:sz w:val="24"/>
          <w:szCs w:val="24"/>
        </w:rPr>
        <w:t>в соответствии с приложением 3 ОП</w:t>
      </w:r>
      <w:r w:rsidR="00715A7A">
        <w:rPr>
          <w:rFonts w:ascii="Times New Roman" w:hAnsi="Times New Roman" w:cs="Times New Roman"/>
          <w:bCs/>
          <w:iCs/>
          <w:sz w:val="24"/>
          <w:szCs w:val="24"/>
        </w:rPr>
        <w:t>ОП</w:t>
      </w:r>
      <w:r>
        <w:rPr>
          <w:rFonts w:ascii="Times New Roman" w:hAnsi="Times New Roman" w:cs="Times New Roman"/>
          <w:bCs/>
          <w:iCs/>
          <w:sz w:val="24"/>
          <w:szCs w:val="24"/>
        </w:rPr>
        <w:t>-П</w:t>
      </w:r>
      <w:r>
        <w:rPr>
          <w:rFonts w:ascii="Times New Roman" w:hAnsi="Times New Roman" w:cs="Times New Roman"/>
          <w:bCs/>
          <w:sz w:val="24"/>
          <w:szCs w:val="24"/>
        </w:rPr>
        <w:t xml:space="preserve">. </w:t>
      </w:r>
    </w:p>
    <w:p w:rsidR="00021411" w:rsidRDefault="00021411">
      <w:pPr>
        <w:spacing w:after="0"/>
        <w:ind w:firstLine="709"/>
        <w:jc w:val="both"/>
        <w:rPr>
          <w:rFonts w:ascii="Times New Roman" w:hAnsi="Times New Roman" w:cs="Times New Roman"/>
          <w:bCs/>
          <w:sz w:val="24"/>
          <w:szCs w:val="24"/>
        </w:rPr>
      </w:pPr>
    </w:p>
    <w:p w:rsidR="00021411" w:rsidRDefault="004F487D">
      <w:pPr>
        <w:spacing w:after="0"/>
        <w:ind w:firstLine="709"/>
        <w:jc w:val="both"/>
        <w:rPr>
          <w:rFonts w:ascii="Times New Roman" w:hAnsi="Times New Roman"/>
          <w:bCs/>
          <w:sz w:val="24"/>
          <w:szCs w:val="24"/>
        </w:rPr>
      </w:pPr>
      <w:r>
        <w:rPr>
          <w:rFonts w:ascii="Times New Roman" w:hAnsi="Times New Roman"/>
          <w:bCs/>
          <w:sz w:val="24"/>
          <w:szCs w:val="24"/>
        </w:rPr>
        <w:t>Оснащение кабинетов</w:t>
      </w:r>
    </w:p>
    <w:p w:rsidR="00021411" w:rsidRDefault="004F487D">
      <w:pPr>
        <w:spacing w:after="0"/>
        <w:ind w:firstLine="709"/>
        <w:jc w:val="both"/>
        <w:rPr>
          <w:rFonts w:ascii="Times New Roman" w:hAnsi="Times New Roman"/>
          <w:sz w:val="24"/>
        </w:rPr>
      </w:pPr>
      <w:r>
        <w:rPr>
          <w:rFonts w:ascii="Times New Roman" w:hAnsi="Times New Roman"/>
          <w:sz w:val="24"/>
        </w:rPr>
        <w:t>Кабинет «</w:t>
      </w:r>
      <w:r>
        <w:rPr>
          <w:rFonts w:ascii="Times New Roman" w:hAnsi="Times New Roman"/>
          <w:i/>
          <w:iCs/>
          <w:sz w:val="24"/>
          <w:szCs w:val="24"/>
        </w:rPr>
        <w:t>Безопасности жизнедеятельности и охраны труда</w:t>
      </w:r>
      <w:r>
        <w:rPr>
          <w:rFonts w:ascii="Times New Roman" w:hAnsi="Times New Roman"/>
          <w:sz w:val="24"/>
        </w:rPr>
        <w:t>»</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709"/>
        <w:gridCol w:w="1843"/>
        <w:gridCol w:w="2126"/>
        <w:gridCol w:w="2126"/>
        <w:gridCol w:w="1701"/>
      </w:tblGrid>
      <w:tr w:rsidR="00021411">
        <w:trPr>
          <w:tblHeader/>
        </w:trPr>
        <w:tc>
          <w:tcPr>
            <w:tcW w:w="518" w:type="dxa"/>
            <w:shd w:val="clear" w:color="auto" w:fill="auto"/>
            <w:vAlign w:val="center"/>
          </w:tcPr>
          <w:p w:rsidR="00021411" w:rsidRDefault="004F487D">
            <w:pPr>
              <w:spacing w:after="0"/>
              <w:jc w:val="center"/>
              <w:rPr>
                <w:rFonts w:ascii="Times New Roman" w:hAnsi="Times New Roman"/>
                <w:b/>
                <w:bCs/>
                <w:sz w:val="24"/>
              </w:rPr>
            </w:pPr>
            <w:r>
              <w:rPr>
                <w:rFonts w:ascii="Times New Roman" w:hAnsi="Times New Roman"/>
                <w:b/>
                <w:bCs/>
                <w:sz w:val="24"/>
              </w:rPr>
              <w:t>№</w:t>
            </w:r>
          </w:p>
        </w:tc>
        <w:tc>
          <w:tcPr>
            <w:tcW w:w="2709" w:type="dxa"/>
            <w:shd w:val="clear" w:color="auto" w:fill="auto"/>
            <w:vAlign w:val="center"/>
          </w:tcPr>
          <w:p w:rsidR="00021411" w:rsidRDefault="004F487D">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021411" w:rsidRDefault="004F487D">
            <w:pPr>
              <w:spacing w:after="0"/>
              <w:ind w:left="-104"/>
              <w:jc w:val="center"/>
              <w:rPr>
                <w:rFonts w:ascii="Times New Roman" w:hAnsi="Times New Roman"/>
                <w:b/>
                <w:bCs/>
                <w:sz w:val="24"/>
              </w:rPr>
            </w:pPr>
            <w:r>
              <w:rPr>
                <w:rFonts w:ascii="Times New Roman" w:hAnsi="Times New Roman"/>
                <w:b/>
                <w:bCs/>
                <w:sz w:val="24"/>
              </w:rPr>
              <w:t>Тип</w:t>
            </w:r>
          </w:p>
        </w:tc>
        <w:tc>
          <w:tcPr>
            <w:tcW w:w="2126" w:type="dxa"/>
            <w:vAlign w:val="center"/>
          </w:tcPr>
          <w:p w:rsidR="00021411" w:rsidRDefault="004F487D">
            <w:pPr>
              <w:spacing w:after="0"/>
              <w:jc w:val="center"/>
              <w:rPr>
                <w:rFonts w:ascii="Times New Roman" w:hAnsi="Times New Roman"/>
                <w:b/>
                <w:bCs/>
                <w:sz w:val="24"/>
              </w:rPr>
            </w:pPr>
            <w:r>
              <w:rPr>
                <w:rFonts w:ascii="Times New Roman" w:hAnsi="Times New Roman"/>
                <w:b/>
                <w:bCs/>
                <w:sz w:val="24"/>
              </w:rPr>
              <w:t>Основное/ специализированное</w:t>
            </w:r>
          </w:p>
        </w:tc>
        <w:tc>
          <w:tcPr>
            <w:tcW w:w="2126" w:type="dxa"/>
            <w:shd w:val="clear" w:color="auto" w:fill="auto"/>
            <w:vAlign w:val="center"/>
          </w:tcPr>
          <w:p w:rsidR="00021411" w:rsidRDefault="004F487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1701" w:type="dxa"/>
            <w:vAlign w:val="center"/>
          </w:tcPr>
          <w:p w:rsidR="00021411" w:rsidRDefault="004F487D">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21411">
        <w:tc>
          <w:tcPr>
            <w:tcW w:w="518" w:type="dxa"/>
            <w:vMerge w:val="restart"/>
            <w:shd w:val="clear" w:color="auto" w:fill="auto"/>
          </w:tcPr>
          <w:p w:rsidR="00021411" w:rsidRDefault="004F487D">
            <w:pPr>
              <w:spacing w:after="0"/>
              <w:rPr>
                <w:rFonts w:ascii="Times New Roman" w:hAnsi="Times New Roman"/>
                <w:sz w:val="24"/>
              </w:rPr>
            </w:pPr>
            <w:r>
              <w:rPr>
                <w:rFonts w:ascii="Times New Roman" w:hAnsi="Times New Roman"/>
                <w:sz w:val="24"/>
              </w:rPr>
              <w:t>1</w:t>
            </w:r>
          </w:p>
        </w:tc>
        <w:tc>
          <w:tcPr>
            <w:tcW w:w="2709" w:type="dxa"/>
            <w:vMerge w:val="restart"/>
            <w:shd w:val="clear" w:color="auto" w:fill="auto"/>
          </w:tcPr>
          <w:p w:rsidR="00021411" w:rsidRDefault="004F487D">
            <w:pPr>
              <w:spacing w:after="0"/>
              <w:rPr>
                <w:rFonts w:ascii="Times New Roman" w:hAnsi="Times New Roman"/>
                <w:sz w:val="24"/>
              </w:rPr>
            </w:pPr>
            <w:r>
              <w:rPr>
                <w:rFonts w:ascii="Times New Roman" w:hAnsi="Times New Roman"/>
                <w:sz w:val="24"/>
              </w:rPr>
              <w:t>Кабинет Безопасности жизнедеятельности и охраны труда</w:t>
            </w:r>
          </w:p>
        </w:tc>
        <w:tc>
          <w:tcPr>
            <w:tcW w:w="1843" w:type="dxa"/>
            <w:shd w:val="clear" w:color="auto" w:fill="auto"/>
          </w:tcPr>
          <w:p w:rsidR="00021411" w:rsidRDefault="004F487D">
            <w:pPr>
              <w:spacing w:after="0"/>
              <w:rPr>
                <w:rFonts w:ascii="Times New Roman" w:hAnsi="Times New Roman"/>
                <w:sz w:val="24"/>
              </w:rPr>
            </w:pPr>
            <w:r>
              <w:rPr>
                <w:rFonts w:ascii="Times New Roman" w:hAnsi="Times New Roman"/>
                <w:b/>
                <w:bCs/>
                <w:sz w:val="24"/>
              </w:rPr>
              <w:t>Мебель</w:t>
            </w:r>
          </w:p>
        </w:tc>
        <w:tc>
          <w:tcPr>
            <w:tcW w:w="2126" w:type="dxa"/>
          </w:tcPr>
          <w:p w:rsidR="00021411" w:rsidRDefault="004F487D">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Комплект ученической мебели</w:t>
            </w:r>
          </w:p>
          <w:p w:rsidR="00021411" w:rsidRDefault="00021411">
            <w:pPr>
              <w:shd w:val="clear" w:color="auto" w:fill="FFFFFF"/>
              <w:spacing w:after="0" w:line="240" w:lineRule="auto"/>
              <w:rPr>
                <w:rFonts w:ascii="Times New Roman" w:eastAsia="Times New Roman" w:hAnsi="Times New Roman" w:cs="Times New Roman"/>
                <w:color w:val="1A1A1A"/>
                <w:sz w:val="23"/>
                <w:szCs w:val="23"/>
                <w:lang w:eastAsia="ru-RU"/>
              </w:rPr>
            </w:pPr>
          </w:p>
          <w:p w:rsidR="00021411" w:rsidRDefault="00021411">
            <w:pPr>
              <w:shd w:val="clear" w:color="auto" w:fill="FFFFFF"/>
              <w:spacing w:after="0" w:line="240" w:lineRule="auto"/>
              <w:rPr>
                <w:rFonts w:ascii="Times New Roman" w:eastAsia="Times New Roman" w:hAnsi="Times New Roman" w:cs="Times New Roman"/>
                <w:color w:val="1A1A1A"/>
                <w:sz w:val="23"/>
                <w:szCs w:val="23"/>
                <w:lang w:eastAsia="ru-RU"/>
              </w:rPr>
            </w:pPr>
          </w:p>
          <w:p w:rsidR="00021411" w:rsidRDefault="004F487D">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Рабочее место преподавателя</w:t>
            </w:r>
          </w:p>
        </w:tc>
        <w:tc>
          <w:tcPr>
            <w:tcW w:w="2126" w:type="dxa"/>
            <w:shd w:val="clear" w:color="auto" w:fill="auto"/>
          </w:tcPr>
          <w:p w:rsidR="00021411" w:rsidRDefault="004F487D">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соответствует ГОСТам,</w:t>
            </w:r>
          </w:p>
          <w:p w:rsidR="00021411" w:rsidRDefault="004F487D">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СанПиН, из расчета не</w:t>
            </w:r>
          </w:p>
          <w:p w:rsidR="00021411" w:rsidRDefault="004F487D">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менее 25 чел.</w:t>
            </w:r>
          </w:p>
          <w:p w:rsidR="00021411" w:rsidRDefault="004F487D">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соответствует ГОСТам,</w:t>
            </w:r>
          </w:p>
          <w:p w:rsidR="00021411" w:rsidRDefault="004F487D">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СанПиН</w:t>
            </w:r>
          </w:p>
          <w:p w:rsidR="00021411" w:rsidRDefault="00021411">
            <w:pPr>
              <w:spacing w:after="0"/>
              <w:rPr>
                <w:rFonts w:ascii="Times New Roman" w:hAnsi="Times New Roman" w:cs="Times New Roman"/>
                <w:sz w:val="24"/>
              </w:rPr>
            </w:pPr>
          </w:p>
        </w:tc>
        <w:tc>
          <w:tcPr>
            <w:tcW w:w="1701" w:type="dxa"/>
            <w:vMerge w:val="restart"/>
          </w:tcPr>
          <w:p w:rsidR="00021411" w:rsidRDefault="004F487D">
            <w:pPr>
              <w:spacing w:after="0"/>
              <w:rPr>
                <w:rFonts w:ascii="Times New Roman" w:hAnsi="Times New Roman"/>
                <w:sz w:val="24"/>
              </w:rPr>
            </w:pPr>
            <w:r>
              <w:rPr>
                <w:rFonts w:ascii="Times New Roman" w:hAnsi="Times New Roman"/>
                <w:sz w:val="24"/>
              </w:rPr>
              <w:t>ОУДБ.07</w:t>
            </w:r>
          </w:p>
        </w:tc>
      </w:tr>
      <w:tr w:rsidR="00021411">
        <w:tc>
          <w:tcPr>
            <w:tcW w:w="518" w:type="dxa"/>
            <w:vMerge/>
            <w:shd w:val="clear" w:color="auto" w:fill="auto"/>
          </w:tcPr>
          <w:p w:rsidR="00021411" w:rsidRDefault="00021411">
            <w:pPr>
              <w:spacing w:after="0"/>
              <w:rPr>
                <w:rFonts w:ascii="Times New Roman" w:hAnsi="Times New Roman"/>
                <w:sz w:val="24"/>
              </w:rPr>
            </w:pPr>
          </w:p>
        </w:tc>
        <w:tc>
          <w:tcPr>
            <w:tcW w:w="2709" w:type="dxa"/>
            <w:vMerge/>
            <w:shd w:val="clear" w:color="auto" w:fill="auto"/>
          </w:tcPr>
          <w:p w:rsidR="00021411" w:rsidRDefault="00021411">
            <w:pPr>
              <w:spacing w:after="0"/>
              <w:rPr>
                <w:rFonts w:ascii="Times New Roman" w:hAnsi="Times New Roman"/>
                <w:sz w:val="24"/>
              </w:rPr>
            </w:pPr>
          </w:p>
        </w:tc>
        <w:tc>
          <w:tcPr>
            <w:tcW w:w="1843" w:type="dxa"/>
            <w:shd w:val="clear" w:color="auto" w:fill="auto"/>
          </w:tcPr>
          <w:p w:rsidR="00021411" w:rsidRDefault="004F487D">
            <w:pPr>
              <w:spacing w:after="0"/>
              <w:rPr>
                <w:rFonts w:ascii="Times New Roman" w:hAnsi="Times New Roman"/>
                <w:sz w:val="24"/>
              </w:rPr>
            </w:pPr>
            <w:r>
              <w:rPr>
                <w:rFonts w:ascii="Times New Roman" w:hAnsi="Times New Roman"/>
                <w:b/>
                <w:bCs/>
                <w:sz w:val="24"/>
              </w:rPr>
              <w:t>Оборудование</w:t>
            </w:r>
          </w:p>
        </w:tc>
        <w:tc>
          <w:tcPr>
            <w:tcW w:w="2126" w:type="dxa"/>
          </w:tcPr>
          <w:p w:rsidR="00021411" w:rsidRDefault="004F487D">
            <w:pPr>
              <w:shd w:val="clear" w:color="auto" w:fill="FFFFFF"/>
              <w:spacing w:after="0" w:line="240" w:lineRule="auto"/>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 xml:space="preserve">АРМ (компьютер, </w:t>
            </w:r>
            <w:proofErr w:type="gramEnd"/>
          </w:p>
          <w:p w:rsidR="00021411" w:rsidRDefault="004F487D">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принтер, колонки)</w:t>
            </w:r>
          </w:p>
          <w:p w:rsidR="00021411" w:rsidRDefault="00021411">
            <w:pPr>
              <w:shd w:val="clear" w:color="auto" w:fill="FFFFFF"/>
              <w:spacing w:after="0" w:line="240" w:lineRule="auto"/>
              <w:rPr>
                <w:rFonts w:ascii="Times New Roman" w:eastAsia="Times New Roman" w:hAnsi="Times New Roman" w:cs="Times New Roman"/>
                <w:color w:val="1A1A1A"/>
                <w:sz w:val="24"/>
                <w:szCs w:val="24"/>
                <w:lang w:eastAsia="ru-RU"/>
              </w:rPr>
            </w:pPr>
          </w:p>
          <w:p w:rsidR="00021411" w:rsidRDefault="004F487D">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Доска</w:t>
            </w:r>
          </w:p>
          <w:p w:rsidR="00021411" w:rsidRDefault="00021411">
            <w:pPr>
              <w:shd w:val="clear" w:color="auto" w:fill="FFFFFF"/>
              <w:spacing w:after="0" w:line="240" w:lineRule="auto"/>
              <w:rPr>
                <w:rFonts w:ascii="Times New Roman" w:hAnsi="Times New Roman" w:cs="Times New Roman"/>
                <w:sz w:val="24"/>
                <w:szCs w:val="24"/>
              </w:rPr>
            </w:pPr>
          </w:p>
        </w:tc>
        <w:tc>
          <w:tcPr>
            <w:tcW w:w="2126" w:type="dxa"/>
            <w:shd w:val="clear" w:color="auto" w:fill="auto"/>
          </w:tcPr>
          <w:p w:rsidR="00021411" w:rsidRDefault="004F487D">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Оснащено лицензионным</w:t>
            </w:r>
          </w:p>
          <w:p w:rsidR="00021411" w:rsidRDefault="004F487D">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программным</w:t>
            </w:r>
          </w:p>
          <w:p w:rsidR="00021411" w:rsidRDefault="004F487D">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обеспечение.</w:t>
            </w:r>
          </w:p>
          <w:p w:rsidR="00021411" w:rsidRDefault="004F487D">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соответствует ГОСТам,</w:t>
            </w:r>
          </w:p>
          <w:p w:rsidR="00021411" w:rsidRDefault="004F487D">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СанПиН</w:t>
            </w:r>
          </w:p>
          <w:p w:rsidR="00021411" w:rsidRDefault="00021411">
            <w:pPr>
              <w:spacing w:after="0"/>
              <w:rPr>
                <w:rFonts w:ascii="Times New Roman" w:hAnsi="Times New Roman" w:cs="Times New Roman"/>
                <w:sz w:val="24"/>
                <w:szCs w:val="24"/>
              </w:rPr>
            </w:pPr>
          </w:p>
        </w:tc>
        <w:tc>
          <w:tcPr>
            <w:tcW w:w="1701" w:type="dxa"/>
            <w:vMerge/>
          </w:tcPr>
          <w:p w:rsidR="00021411" w:rsidRDefault="00021411">
            <w:pPr>
              <w:spacing w:after="0"/>
              <w:rPr>
                <w:rFonts w:ascii="Times New Roman" w:hAnsi="Times New Roman"/>
                <w:sz w:val="24"/>
              </w:rPr>
            </w:pPr>
          </w:p>
        </w:tc>
      </w:tr>
      <w:tr w:rsidR="00021411">
        <w:tc>
          <w:tcPr>
            <w:tcW w:w="518" w:type="dxa"/>
            <w:vMerge/>
            <w:shd w:val="clear" w:color="auto" w:fill="auto"/>
          </w:tcPr>
          <w:p w:rsidR="00021411" w:rsidRDefault="00021411">
            <w:pPr>
              <w:spacing w:after="0"/>
              <w:rPr>
                <w:rFonts w:ascii="Times New Roman" w:hAnsi="Times New Roman"/>
                <w:sz w:val="24"/>
              </w:rPr>
            </w:pPr>
          </w:p>
        </w:tc>
        <w:tc>
          <w:tcPr>
            <w:tcW w:w="2709" w:type="dxa"/>
            <w:vMerge/>
            <w:shd w:val="clear" w:color="auto" w:fill="auto"/>
          </w:tcPr>
          <w:p w:rsidR="00021411" w:rsidRDefault="00021411">
            <w:pPr>
              <w:spacing w:after="0"/>
              <w:rPr>
                <w:rFonts w:ascii="Times New Roman" w:hAnsi="Times New Roman"/>
                <w:szCs w:val="24"/>
              </w:rPr>
            </w:pPr>
          </w:p>
        </w:tc>
        <w:tc>
          <w:tcPr>
            <w:tcW w:w="1843" w:type="dxa"/>
            <w:shd w:val="clear" w:color="auto" w:fill="auto"/>
          </w:tcPr>
          <w:p w:rsidR="00021411" w:rsidRDefault="004F487D">
            <w:pPr>
              <w:spacing w:after="0"/>
              <w:rPr>
                <w:rFonts w:ascii="Times New Roman" w:hAnsi="Times New Roman"/>
                <w:sz w:val="24"/>
              </w:rPr>
            </w:pPr>
            <w:r>
              <w:rPr>
                <w:rFonts w:ascii="Times New Roman" w:hAnsi="Times New Roman"/>
                <w:b/>
                <w:bCs/>
                <w:sz w:val="24"/>
              </w:rPr>
              <w:t>ТС</w:t>
            </w:r>
          </w:p>
        </w:tc>
        <w:tc>
          <w:tcPr>
            <w:tcW w:w="2126" w:type="dxa"/>
          </w:tcPr>
          <w:p w:rsidR="00021411" w:rsidRDefault="00021411">
            <w:pPr>
              <w:spacing w:after="0"/>
              <w:rPr>
                <w:rFonts w:ascii="Times New Roman" w:hAnsi="Times New Roman"/>
                <w:sz w:val="24"/>
              </w:rPr>
            </w:pPr>
          </w:p>
        </w:tc>
        <w:tc>
          <w:tcPr>
            <w:tcW w:w="2126" w:type="dxa"/>
            <w:shd w:val="clear" w:color="auto" w:fill="auto"/>
          </w:tcPr>
          <w:p w:rsidR="00021411" w:rsidRDefault="00021411">
            <w:pPr>
              <w:spacing w:after="0"/>
              <w:rPr>
                <w:rFonts w:ascii="Times New Roman" w:hAnsi="Times New Roman"/>
                <w:sz w:val="24"/>
              </w:rPr>
            </w:pPr>
          </w:p>
        </w:tc>
        <w:tc>
          <w:tcPr>
            <w:tcW w:w="1701" w:type="dxa"/>
            <w:vMerge/>
          </w:tcPr>
          <w:p w:rsidR="00021411" w:rsidRDefault="00021411">
            <w:pPr>
              <w:spacing w:after="0"/>
              <w:rPr>
                <w:rFonts w:ascii="Times New Roman" w:hAnsi="Times New Roman"/>
                <w:sz w:val="24"/>
              </w:rPr>
            </w:pPr>
          </w:p>
        </w:tc>
      </w:tr>
      <w:tr w:rsidR="00021411">
        <w:tc>
          <w:tcPr>
            <w:tcW w:w="518" w:type="dxa"/>
            <w:vMerge/>
            <w:shd w:val="clear" w:color="auto" w:fill="auto"/>
          </w:tcPr>
          <w:p w:rsidR="00021411" w:rsidRDefault="00021411">
            <w:pPr>
              <w:spacing w:after="0"/>
              <w:rPr>
                <w:rFonts w:ascii="Times New Roman" w:hAnsi="Times New Roman"/>
                <w:sz w:val="24"/>
              </w:rPr>
            </w:pPr>
          </w:p>
        </w:tc>
        <w:tc>
          <w:tcPr>
            <w:tcW w:w="2709" w:type="dxa"/>
            <w:vMerge/>
            <w:shd w:val="clear" w:color="auto" w:fill="auto"/>
          </w:tcPr>
          <w:p w:rsidR="00021411" w:rsidRDefault="00021411">
            <w:pPr>
              <w:spacing w:after="0"/>
              <w:rPr>
                <w:rFonts w:ascii="Times New Roman" w:hAnsi="Times New Roman"/>
                <w:sz w:val="24"/>
              </w:rPr>
            </w:pPr>
          </w:p>
        </w:tc>
        <w:tc>
          <w:tcPr>
            <w:tcW w:w="1843" w:type="dxa"/>
            <w:shd w:val="clear" w:color="auto" w:fill="auto"/>
          </w:tcPr>
          <w:p w:rsidR="00021411" w:rsidRDefault="004F487D">
            <w:pPr>
              <w:spacing w:after="0"/>
              <w:rPr>
                <w:rFonts w:ascii="Times New Roman" w:hAnsi="Times New Roman"/>
                <w:b/>
                <w:bCs/>
                <w:sz w:val="24"/>
              </w:rPr>
            </w:pPr>
            <w:r>
              <w:rPr>
                <w:rFonts w:ascii="Times New Roman" w:hAnsi="Times New Roman"/>
                <w:b/>
                <w:bCs/>
                <w:sz w:val="24"/>
              </w:rPr>
              <w:t>УМК</w:t>
            </w:r>
          </w:p>
        </w:tc>
        <w:tc>
          <w:tcPr>
            <w:tcW w:w="2126" w:type="dxa"/>
          </w:tcPr>
          <w:p w:rsidR="00021411" w:rsidRDefault="00021411">
            <w:pPr>
              <w:spacing w:after="0"/>
              <w:rPr>
                <w:rFonts w:ascii="Times New Roman" w:hAnsi="Times New Roman"/>
                <w:sz w:val="24"/>
              </w:rPr>
            </w:pPr>
          </w:p>
        </w:tc>
        <w:tc>
          <w:tcPr>
            <w:tcW w:w="2126" w:type="dxa"/>
            <w:shd w:val="clear" w:color="auto" w:fill="auto"/>
          </w:tcPr>
          <w:p w:rsidR="00021411" w:rsidRDefault="00021411">
            <w:pPr>
              <w:spacing w:after="0"/>
              <w:rPr>
                <w:rFonts w:ascii="Times New Roman" w:hAnsi="Times New Roman"/>
                <w:sz w:val="24"/>
              </w:rPr>
            </w:pPr>
          </w:p>
        </w:tc>
        <w:tc>
          <w:tcPr>
            <w:tcW w:w="1701" w:type="dxa"/>
            <w:vMerge/>
          </w:tcPr>
          <w:p w:rsidR="00021411" w:rsidRDefault="00021411">
            <w:pPr>
              <w:spacing w:after="0"/>
              <w:rPr>
                <w:rFonts w:ascii="Times New Roman" w:hAnsi="Times New Roman"/>
                <w:sz w:val="24"/>
              </w:rPr>
            </w:pPr>
          </w:p>
        </w:tc>
      </w:tr>
    </w:tbl>
    <w:p w:rsidR="00021411" w:rsidRDefault="00021411">
      <w:pPr>
        <w:ind w:firstLine="709"/>
        <w:jc w:val="both"/>
        <w:rPr>
          <w:rFonts w:ascii="Times New Roman" w:hAnsi="Times New Roman" w:cs="Times New Roman"/>
          <w:bCs/>
          <w:sz w:val="24"/>
          <w:szCs w:val="24"/>
        </w:rPr>
      </w:pPr>
    </w:p>
    <w:p w:rsidR="00021411" w:rsidRDefault="0002141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 w:val="0"/>
          <w:sz w:val="24"/>
          <w:szCs w:val="24"/>
        </w:rPr>
      </w:pPr>
    </w:p>
    <w:p w:rsidR="00021411" w:rsidRPr="00715A7A" w:rsidRDefault="004F487D">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bCs w:val="0"/>
          <w:sz w:val="24"/>
          <w:szCs w:val="24"/>
        </w:rPr>
      </w:pPr>
      <w:bookmarkStart w:id="17" w:name="_Toc124254181"/>
      <w:bookmarkStart w:id="18" w:name="_Toc124254257"/>
      <w:bookmarkStart w:id="19" w:name="_Toc124254524"/>
      <w:r w:rsidRPr="00715A7A">
        <w:rPr>
          <w:rFonts w:ascii="Times New Roman" w:hAnsi="Times New Roman"/>
          <w:sz w:val="24"/>
          <w:szCs w:val="24"/>
        </w:rPr>
        <w:t xml:space="preserve">3.2. </w:t>
      </w:r>
      <w:bookmarkEnd w:id="17"/>
      <w:bookmarkEnd w:id="18"/>
      <w:bookmarkEnd w:id="19"/>
      <w:r w:rsidRPr="00715A7A">
        <w:rPr>
          <w:rFonts w:ascii="Times New Roman" w:hAnsi="Times New Roman"/>
          <w:sz w:val="24"/>
          <w:szCs w:val="24"/>
        </w:rPr>
        <w:t>Учебно-методическое обеспечение</w:t>
      </w:r>
    </w:p>
    <w:p w:rsidR="00021411" w:rsidRPr="00715A7A" w:rsidRDefault="004F487D">
      <w:pPr>
        <w:tabs>
          <w:tab w:val="left" w:pos="851"/>
        </w:tabs>
        <w:spacing w:after="0" w:line="240" w:lineRule="auto"/>
        <w:ind w:firstLine="567"/>
        <w:rPr>
          <w:rFonts w:ascii="Times New Roman" w:hAnsi="Times New Roman" w:cs="Times New Roman"/>
          <w:b/>
          <w:sz w:val="24"/>
          <w:szCs w:val="24"/>
        </w:rPr>
      </w:pPr>
      <w:r w:rsidRPr="00715A7A">
        <w:rPr>
          <w:rFonts w:ascii="Times New Roman" w:hAnsi="Times New Roman" w:cs="Times New Roman"/>
          <w:b/>
          <w:sz w:val="24"/>
          <w:szCs w:val="24"/>
        </w:rPr>
        <w:t>3.2.1. Основные печатные издания</w:t>
      </w:r>
    </w:p>
    <w:p w:rsidR="00021411" w:rsidRPr="00715A7A" w:rsidRDefault="004F487D" w:rsidP="004F487D">
      <w:pPr>
        <w:pStyle w:val="aff3"/>
        <w:numPr>
          <w:ilvl w:val="6"/>
          <w:numId w:val="40"/>
        </w:numPr>
        <w:shd w:val="clear" w:color="auto" w:fill="FFFFFF"/>
        <w:spacing w:after="0" w:line="240" w:lineRule="auto"/>
        <w:ind w:left="567" w:firstLine="0"/>
        <w:rPr>
          <w:rFonts w:ascii="Times New Roman" w:hAnsi="Times New Roman"/>
          <w:color w:val="1A1A1A"/>
          <w:sz w:val="24"/>
          <w:szCs w:val="24"/>
        </w:rPr>
      </w:pPr>
      <w:r w:rsidRPr="00715A7A">
        <w:rPr>
          <w:rFonts w:ascii="Times New Roman" w:hAnsi="Times New Roman"/>
          <w:color w:val="1A1A1A"/>
          <w:sz w:val="24"/>
          <w:szCs w:val="24"/>
        </w:rPr>
        <w:t>Ким, С. В. Основы безопасности жизнедеятельности. 10—11 классы: базовый уровень</w:t>
      </w:r>
      <w:proofErr w:type="gramStart"/>
      <w:r w:rsidRPr="00715A7A">
        <w:rPr>
          <w:rFonts w:ascii="Times New Roman" w:hAnsi="Times New Roman"/>
          <w:color w:val="1A1A1A"/>
          <w:sz w:val="24"/>
          <w:szCs w:val="24"/>
        </w:rPr>
        <w:t xml:space="preserve"> :</w:t>
      </w:r>
      <w:proofErr w:type="gramEnd"/>
      <w:r w:rsidRPr="00715A7A">
        <w:rPr>
          <w:rFonts w:ascii="Times New Roman" w:hAnsi="Times New Roman"/>
          <w:color w:val="1A1A1A"/>
          <w:sz w:val="24"/>
          <w:szCs w:val="24"/>
        </w:rPr>
        <w:t xml:space="preserve"> учебник. —5-е изд., стер. — Москва</w:t>
      </w:r>
      <w:proofErr w:type="gramStart"/>
      <w:r w:rsidRPr="00715A7A">
        <w:rPr>
          <w:rFonts w:ascii="Times New Roman" w:hAnsi="Times New Roman"/>
          <w:color w:val="1A1A1A"/>
          <w:sz w:val="24"/>
          <w:szCs w:val="24"/>
        </w:rPr>
        <w:t xml:space="preserve"> :</w:t>
      </w:r>
      <w:proofErr w:type="gramEnd"/>
      <w:r w:rsidRPr="00715A7A">
        <w:rPr>
          <w:rFonts w:ascii="Times New Roman" w:hAnsi="Times New Roman"/>
          <w:color w:val="1A1A1A"/>
          <w:sz w:val="24"/>
          <w:szCs w:val="24"/>
        </w:rPr>
        <w:t xml:space="preserve"> Просвещение, 2022</w:t>
      </w:r>
    </w:p>
    <w:p w:rsidR="00021411" w:rsidRPr="00715A7A" w:rsidRDefault="004F487D" w:rsidP="004F487D">
      <w:pPr>
        <w:pStyle w:val="aff3"/>
        <w:numPr>
          <w:ilvl w:val="6"/>
          <w:numId w:val="40"/>
        </w:numPr>
        <w:shd w:val="clear" w:color="auto" w:fill="FFFFFF"/>
        <w:spacing w:after="0" w:line="240" w:lineRule="auto"/>
        <w:ind w:left="567" w:firstLine="0"/>
        <w:rPr>
          <w:rFonts w:ascii="Times New Roman" w:hAnsi="Times New Roman"/>
          <w:color w:val="1A1A1A"/>
          <w:sz w:val="24"/>
          <w:szCs w:val="24"/>
        </w:rPr>
      </w:pPr>
      <w:r w:rsidRPr="00715A7A">
        <w:rPr>
          <w:rFonts w:ascii="Times New Roman" w:hAnsi="Times New Roman"/>
          <w:color w:val="1A1A1A"/>
          <w:sz w:val="24"/>
          <w:szCs w:val="24"/>
        </w:rPr>
        <w:t>Хренников О.В. Основы безопасности жизнедеятельности: 10 класс</w:t>
      </w:r>
      <w:proofErr w:type="gramStart"/>
      <w:r w:rsidRPr="00715A7A">
        <w:rPr>
          <w:rFonts w:ascii="Times New Roman" w:hAnsi="Times New Roman"/>
          <w:color w:val="1A1A1A"/>
          <w:sz w:val="24"/>
          <w:szCs w:val="24"/>
        </w:rPr>
        <w:t xml:space="preserve"> :</w:t>
      </w:r>
      <w:proofErr w:type="gramEnd"/>
      <w:r w:rsidRPr="00715A7A">
        <w:rPr>
          <w:rFonts w:ascii="Times New Roman" w:hAnsi="Times New Roman"/>
          <w:color w:val="1A1A1A"/>
          <w:sz w:val="24"/>
          <w:szCs w:val="24"/>
        </w:rPr>
        <w:t xml:space="preserve"> учебник. — М.</w:t>
      </w:r>
      <w:proofErr w:type="gramStart"/>
      <w:r w:rsidRPr="00715A7A">
        <w:rPr>
          <w:rFonts w:ascii="Times New Roman" w:hAnsi="Times New Roman"/>
          <w:color w:val="1A1A1A"/>
          <w:sz w:val="24"/>
          <w:szCs w:val="24"/>
        </w:rPr>
        <w:t xml:space="preserve"> :</w:t>
      </w:r>
      <w:proofErr w:type="gramEnd"/>
      <w:r w:rsidRPr="00715A7A">
        <w:rPr>
          <w:rFonts w:ascii="Times New Roman" w:hAnsi="Times New Roman"/>
          <w:color w:val="1A1A1A"/>
          <w:sz w:val="24"/>
          <w:szCs w:val="24"/>
        </w:rPr>
        <w:t xml:space="preserve"> Просвещение, 2023</w:t>
      </w:r>
    </w:p>
    <w:p w:rsidR="00021411" w:rsidRPr="00715A7A" w:rsidRDefault="004F487D" w:rsidP="004F487D">
      <w:pPr>
        <w:pStyle w:val="aff3"/>
        <w:numPr>
          <w:ilvl w:val="6"/>
          <w:numId w:val="40"/>
        </w:numPr>
        <w:shd w:val="clear" w:color="auto" w:fill="FFFFFF"/>
        <w:spacing w:after="0" w:line="240" w:lineRule="auto"/>
        <w:ind w:left="567" w:firstLine="0"/>
        <w:rPr>
          <w:rFonts w:ascii="Times New Roman" w:hAnsi="Times New Roman"/>
          <w:color w:val="1A1A1A"/>
          <w:sz w:val="24"/>
          <w:szCs w:val="24"/>
        </w:rPr>
      </w:pPr>
      <w:r w:rsidRPr="00715A7A">
        <w:rPr>
          <w:rFonts w:ascii="Times New Roman" w:hAnsi="Times New Roman"/>
          <w:color w:val="1A1A1A"/>
          <w:sz w:val="24"/>
          <w:szCs w:val="24"/>
        </w:rPr>
        <w:t>Хренников О.В. Основы безопасности жизнедеятельности: 11 класс</w:t>
      </w:r>
      <w:proofErr w:type="gramStart"/>
      <w:r w:rsidRPr="00715A7A">
        <w:rPr>
          <w:rFonts w:ascii="Times New Roman" w:hAnsi="Times New Roman"/>
          <w:color w:val="1A1A1A"/>
          <w:sz w:val="24"/>
          <w:szCs w:val="24"/>
        </w:rPr>
        <w:t xml:space="preserve"> :</w:t>
      </w:r>
      <w:proofErr w:type="gramEnd"/>
      <w:r w:rsidRPr="00715A7A">
        <w:rPr>
          <w:rFonts w:ascii="Times New Roman" w:hAnsi="Times New Roman"/>
          <w:color w:val="1A1A1A"/>
          <w:sz w:val="24"/>
          <w:szCs w:val="24"/>
        </w:rPr>
        <w:t xml:space="preserve"> учебник. — М.</w:t>
      </w:r>
      <w:proofErr w:type="gramStart"/>
      <w:r w:rsidRPr="00715A7A">
        <w:rPr>
          <w:rFonts w:ascii="Times New Roman" w:hAnsi="Times New Roman"/>
          <w:color w:val="1A1A1A"/>
          <w:sz w:val="24"/>
          <w:szCs w:val="24"/>
        </w:rPr>
        <w:t xml:space="preserve"> :</w:t>
      </w:r>
      <w:proofErr w:type="gramEnd"/>
      <w:r w:rsidRPr="00715A7A">
        <w:rPr>
          <w:rFonts w:ascii="Times New Roman" w:hAnsi="Times New Roman"/>
          <w:color w:val="1A1A1A"/>
          <w:sz w:val="24"/>
          <w:szCs w:val="24"/>
        </w:rPr>
        <w:t xml:space="preserve"> Просвещение, 2023</w:t>
      </w:r>
    </w:p>
    <w:p w:rsidR="00021411" w:rsidRPr="00715A7A" w:rsidRDefault="00021411">
      <w:pPr>
        <w:tabs>
          <w:tab w:val="left" w:pos="1134"/>
        </w:tabs>
        <w:spacing w:after="0" w:line="240" w:lineRule="auto"/>
        <w:ind w:left="1134" w:hanging="425"/>
        <w:jc w:val="both"/>
        <w:rPr>
          <w:rFonts w:ascii="Times New Roman" w:hAnsi="Times New Roman" w:cs="Times New Roman"/>
          <w:bCs/>
          <w:i/>
          <w:sz w:val="24"/>
          <w:szCs w:val="24"/>
        </w:rPr>
      </w:pPr>
    </w:p>
    <w:p w:rsidR="00021411" w:rsidRPr="00715A7A" w:rsidRDefault="00021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p>
    <w:p w:rsidR="00021411" w:rsidRPr="00715A7A" w:rsidRDefault="004F487D">
      <w:pPr>
        <w:tabs>
          <w:tab w:val="left" w:pos="851"/>
        </w:tabs>
        <w:spacing w:after="0" w:line="240" w:lineRule="auto"/>
        <w:ind w:left="360"/>
        <w:contextualSpacing/>
        <w:rPr>
          <w:rFonts w:ascii="Times New Roman" w:hAnsi="Times New Roman" w:cs="Times New Roman"/>
          <w:b/>
          <w:sz w:val="24"/>
          <w:szCs w:val="24"/>
        </w:rPr>
      </w:pPr>
      <w:r w:rsidRPr="00715A7A">
        <w:rPr>
          <w:rFonts w:ascii="Times New Roman" w:hAnsi="Times New Roman" w:cs="Times New Roman"/>
          <w:b/>
          <w:sz w:val="24"/>
          <w:szCs w:val="24"/>
        </w:rPr>
        <w:t xml:space="preserve">3.2.2. Дополнительные источники </w:t>
      </w:r>
    </w:p>
    <w:p w:rsidR="00021411" w:rsidRPr="00715A7A" w:rsidRDefault="004F487D">
      <w:pPr>
        <w:shd w:val="clear" w:color="auto" w:fill="FFFFFF"/>
        <w:spacing w:after="0" w:line="240" w:lineRule="auto"/>
        <w:ind w:firstLine="360"/>
        <w:rPr>
          <w:rFonts w:ascii="Times New Roman" w:eastAsia="Times New Roman" w:hAnsi="Times New Roman" w:cs="Times New Roman"/>
          <w:color w:val="1A1A1A"/>
          <w:sz w:val="24"/>
          <w:szCs w:val="24"/>
          <w:lang w:eastAsia="ru-RU"/>
        </w:rPr>
      </w:pPr>
      <w:r w:rsidRPr="00715A7A">
        <w:rPr>
          <w:rFonts w:ascii="Times New Roman" w:eastAsia="Times New Roman" w:hAnsi="Times New Roman" w:cs="Times New Roman"/>
          <w:color w:val="1A1A1A"/>
          <w:sz w:val="24"/>
          <w:szCs w:val="24"/>
          <w:lang w:eastAsia="ru-RU"/>
        </w:rPr>
        <w:t xml:space="preserve">1. Ким, Горский ОБЖ 1-11 </w:t>
      </w:r>
      <w:proofErr w:type="spellStart"/>
      <w:r w:rsidRPr="00715A7A">
        <w:rPr>
          <w:rFonts w:ascii="Times New Roman" w:eastAsia="Times New Roman" w:hAnsi="Times New Roman" w:cs="Times New Roman"/>
          <w:color w:val="1A1A1A"/>
          <w:sz w:val="24"/>
          <w:szCs w:val="24"/>
          <w:lang w:eastAsia="ru-RU"/>
        </w:rPr>
        <w:t>кл</w:t>
      </w:r>
      <w:proofErr w:type="spellEnd"/>
      <w:r w:rsidRPr="00715A7A">
        <w:rPr>
          <w:rFonts w:ascii="Times New Roman" w:eastAsia="Times New Roman" w:hAnsi="Times New Roman" w:cs="Times New Roman"/>
          <w:color w:val="1A1A1A"/>
          <w:sz w:val="24"/>
          <w:szCs w:val="24"/>
          <w:lang w:eastAsia="ru-RU"/>
        </w:rPr>
        <w:t>.: учебник</w:t>
      </w:r>
      <w:proofErr w:type="gramStart"/>
      <w:r w:rsidRPr="00715A7A">
        <w:rPr>
          <w:rFonts w:ascii="Times New Roman" w:eastAsia="Times New Roman" w:hAnsi="Times New Roman" w:cs="Times New Roman"/>
          <w:color w:val="1A1A1A"/>
          <w:sz w:val="24"/>
          <w:szCs w:val="24"/>
          <w:lang w:eastAsia="ru-RU"/>
        </w:rPr>
        <w:t>.Б</w:t>
      </w:r>
      <w:proofErr w:type="gramEnd"/>
      <w:r w:rsidRPr="00715A7A">
        <w:rPr>
          <w:rFonts w:ascii="Times New Roman" w:eastAsia="Times New Roman" w:hAnsi="Times New Roman" w:cs="Times New Roman"/>
          <w:color w:val="1A1A1A"/>
          <w:sz w:val="24"/>
          <w:szCs w:val="24"/>
          <w:lang w:eastAsia="ru-RU"/>
        </w:rPr>
        <w:t>азовый.-М.:Просвещение,2021.</w:t>
      </w:r>
    </w:p>
    <w:p w:rsidR="00021411" w:rsidRPr="00715A7A" w:rsidRDefault="004F487D">
      <w:pPr>
        <w:shd w:val="clear" w:color="auto" w:fill="FFFFFF"/>
        <w:spacing w:after="0" w:line="240" w:lineRule="auto"/>
        <w:ind w:firstLine="360"/>
        <w:rPr>
          <w:rFonts w:ascii="Times New Roman" w:eastAsia="Times New Roman" w:hAnsi="Times New Roman" w:cs="Times New Roman"/>
          <w:color w:val="1A1A1A"/>
          <w:sz w:val="24"/>
          <w:szCs w:val="24"/>
          <w:lang w:eastAsia="ru-RU"/>
        </w:rPr>
      </w:pPr>
      <w:r w:rsidRPr="00715A7A">
        <w:rPr>
          <w:rFonts w:ascii="Times New Roman" w:eastAsia="Times New Roman" w:hAnsi="Times New Roman" w:cs="Times New Roman"/>
          <w:color w:val="1A1A1A"/>
          <w:sz w:val="24"/>
          <w:szCs w:val="24"/>
          <w:lang w:eastAsia="ru-RU"/>
        </w:rPr>
        <w:t xml:space="preserve">2. Косолапова Н.В. Основы </w:t>
      </w:r>
      <w:proofErr w:type="spellStart"/>
      <w:r w:rsidRPr="00715A7A">
        <w:rPr>
          <w:rFonts w:ascii="Times New Roman" w:eastAsia="Times New Roman" w:hAnsi="Times New Roman" w:cs="Times New Roman"/>
          <w:color w:val="1A1A1A"/>
          <w:sz w:val="24"/>
          <w:szCs w:val="24"/>
          <w:lang w:eastAsia="ru-RU"/>
        </w:rPr>
        <w:t>безопасностижизнедеятельности</w:t>
      </w:r>
      <w:proofErr w:type="spellEnd"/>
      <w:r w:rsidRPr="00715A7A">
        <w:rPr>
          <w:rFonts w:ascii="Times New Roman" w:eastAsia="Times New Roman" w:hAnsi="Times New Roman" w:cs="Times New Roman"/>
          <w:color w:val="1A1A1A"/>
          <w:sz w:val="24"/>
          <w:szCs w:val="24"/>
          <w:lang w:eastAsia="ru-RU"/>
        </w:rPr>
        <w:t>: учеб</w:t>
      </w:r>
      <w:proofErr w:type="gramStart"/>
      <w:r w:rsidRPr="00715A7A">
        <w:rPr>
          <w:rFonts w:ascii="Times New Roman" w:eastAsia="Times New Roman" w:hAnsi="Times New Roman" w:cs="Times New Roman"/>
          <w:color w:val="1A1A1A"/>
          <w:sz w:val="24"/>
          <w:szCs w:val="24"/>
          <w:lang w:eastAsia="ru-RU"/>
        </w:rPr>
        <w:t>.-</w:t>
      </w:r>
      <w:proofErr w:type="gramEnd"/>
      <w:r w:rsidRPr="00715A7A">
        <w:rPr>
          <w:rFonts w:ascii="Times New Roman" w:eastAsia="Times New Roman" w:hAnsi="Times New Roman" w:cs="Times New Roman"/>
          <w:color w:val="1A1A1A"/>
          <w:sz w:val="24"/>
          <w:szCs w:val="24"/>
          <w:lang w:eastAsia="ru-RU"/>
        </w:rPr>
        <w:t>М.: Академия,2017</w:t>
      </w:r>
    </w:p>
    <w:p w:rsidR="00021411" w:rsidRPr="00715A7A" w:rsidRDefault="004F4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s="Times New Roman"/>
          <w:bCs/>
          <w:i/>
          <w:sz w:val="24"/>
          <w:szCs w:val="24"/>
          <w:highlight w:val="yellow"/>
        </w:rPr>
      </w:pPr>
      <w:r w:rsidRPr="00715A7A">
        <w:rPr>
          <w:rFonts w:ascii="Times New Roman" w:hAnsi="Times New Roman" w:cs="Times New Roman"/>
          <w:bCs/>
          <w:i/>
          <w:sz w:val="24"/>
          <w:szCs w:val="24"/>
          <w:highlight w:val="yellow"/>
        </w:rPr>
        <w:br w:type="page" w:clear="all"/>
      </w:r>
    </w:p>
    <w:p w:rsidR="00021411" w:rsidRDefault="00021411">
      <w:pPr>
        <w:spacing w:after="0" w:line="240" w:lineRule="auto"/>
        <w:contextualSpacing/>
        <w:jc w:val="center"/>
        <w:rPr>
          <w:rFonts w:ascii="Times New Roman" w:hAnsi="Times New Roman" w:cs="Times New Roman"/>
          <w:b/>
          <w:sz w:val="28"/>
          <w:szCs w:val="28"/>
        </w:rPr>
        <w:sectPr w:rsidR="00021411">
          <w:pgSz w:w="11906" w:h="16838"/>
          <w:pgMar w:top="851" w:right="567" w:bottom="567" w:left="567" w:header="567" w:footer="567" w:gutter="0"/>
          <w:pgNumType w:start="1"/>
          <w:cols w:space="720"/>
          <w:titlePg/>
          <w:docGrid w:linePitch="360"/>
        </w:sectPr>
      </w:pPr>
    </w:p>
    <w:p w:rsidR="00F74D05" w:rsidRPr="00F74D05" w:rsidRDefault="00F74D05" w:rsidP="00F74D05">
      <w:pPr>
        <w:keepNext/>
        <w:spacing w:after="120" w:line="240" w:lineRule="auto"/>
        <w:jc w:val="center"/>
        <w:rPr>
          <w:rFonts w:ascii="Times New Roman" w:eastAsia="Times New Roman" w:hAnsi="Times New Roman" w:cs="Times New Roman"/>
          <w:sz w:val="24"/>
          <w:szCs w:val="24"/>
          <w:lang w:eastAsia="ru-RU"/>
        </w:rPr>
      </w:pPr>
      <w:r w:rsidRPr="00F74D05">
        <w:rPr>
          <w:rFonts w:ascii="Times New Roman" w:eastAsia="Times New Roman" w:hAnsi="Times New Roman" w:cs="Times New Roman"/>
          <w:b/>
          <w:bCs/>
          <w:color w:val="000000"/>
          <w:sz w:val="24"/>
          <w:szCs w:val="24"/>
          <w:lang w:eastAsia="ru-RU"/>
        </w:rPr>
        <w:lastRenderedPageBreak/>
        <w:t xml:space="preserve">4. Контроль и оценка результатов </w:t>
      </w:r>
      <w:r w:rsidRPr="00F74D05">
        <w:rPr>
          <w:rFonts w:ascii="Times New Roman" w:eastAsia="Times New Roman" w:hAnsi="Times New Roman" w:cs="Times New Roman"/>
          <w:b/>
          <w:bCs/>
          <w:color w:val="000000"/>
          <w:sz w:val="24"/>
          <w:szCs w:val="24"/>
          <w:lang w:eastAsia="ru-RU"/>
        </w:rPr>
        <w:br/>
        <w:t> освоения ДИСЦИПЛИНЫ</w:t>
      </w:r>
    </w:p>
    <w:tbl>
      <w:tblPr>
        <w:tblW w:w="0" w:type="auto"/>
        <w:tblCellSpacing w:w="0" w:type="dxa"/>
        <w:tblInd w:w="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3827"/>
        <w:gridCol w:w="2835"/>
      </w:tblGrid>
      <w:tr w:rsidR="00F74D05" w:rsidRPr="00F74D05" w:rsidTr="00F74D05">
        <w:trPr>
          <w:trHeight w:val="519"/>
          <w:tblCellSpacing w:w="0" w:type="dxa"/>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73" w:lineRule="auto"/>
              <w:jc w:val="center"/>
              <w:rPr>
                <w:rFonts w:ascii="Times New Roman" w:eastAsia="Times New Roman" w:hAnsi="Times New Roman" w:cs="Times New Roman"/>
                <w:sz w:val="24"/>
                <w:szCs w:val="24"/>
                <w:lang w:eastAsia="ru-RU"/>
              </w:rPr>
            </w:pPr>
            <w:r w:rsidRPr="00F74D05">
              <w:rPr>
                <w:rFonts w:ascii="Times New Roman" w:eastAsia="Times New Roman" w:hAnsi="Times New Roman" w:cs="Times New Roman"/>
                <w:b/>
                <w:bCs/>
                <w:color w:val="000000"/>
                <w:sz w:val="24"/>
                <w:szCs w:val="24"/>
                <w:lang w:eastAsia="ru-RU"/>
              </w:rPr>
              <w:t>Результаты обучения</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73" w:lineRule="auto"/>
              <w:jc w:val="center"/>
              <w:rPr>
                <w:rFonts w:ascii="Times New Roman" w:eastAsia="Times New Roman" w:hAnsi="Times New Roman" w:cs="Times New Roman"/>
                <w:sz w:val="24"/>
                <w:szCs w:val="24"/>
                <w:lang w:eastAsia="ru-RU"/>
              </w:rPr>
            </w:pPr>
            <w:r w:rsidRPr="00F74D05">
              <w:rPr>
                <w:rFonts w:ascii="Times New Roman" w:eastAsia="Times New Roman" w:hAnsi="Times New Roman" w:cs="Times New Roman"/>
                <w:b/>
                <w:bCs/>
                <w:color w:val="000000"/>
                <w:sz w:val="24"/>
                <w:szCs w:val="24"/>
                <w:lang w:eastAsia="ru-RU"/>
              </w:rPr>
              <w:t>Показатели освоенности компетенций</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73" w:lineRule="auto"/>
              <w:jc w:val="center"/>
              <w:rPr>
                <w:rFonts w:ascii="Times New Roman" w:eastAsia="Times New Roman" w:hAnsi="Times New Roman" w:cs="Times New Roman"/>
                <w:sz w:val="24"/>
                <w:szCs w:val="24"/>
                <w:lang w:eastAsia="ru-RU"/>
              </w:rPr>
            </w:pPr>
            <w:r w:rsidRPr="00F74D05">
              <w:rPr>
                <w:rFonts w:ascii="Times New Roman" w:eastAsia="Times New Roman" w:hAnsi="Times New Roman" w:cs="Times New Roman"/>
                <w:b/>
                <w:bCs/>
                <w:color w:val="000000"/>
                <w:lang w:eastAsia="ru-RU"/>
              </w:rPr>
              <w:t>Методы оценки</w:t>
            </w:r>
          </w:p>
        </w:tc>
      </w:tr>
      <w:tr w:rsidR="00F74D05" w:rsidRPr="00F74D05" w:rsidTr="00F74D05">
        <w:trPr>
          <w:trHeight w:val="1984"/>
          <w:tblCellSpacing w:w="0" w:type="dxa"/>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sz w:val="24"/>
                <w:szCs w:val="24"/>
                <w:lang w:eastAsia="ru-RU"/>
              </w:rPr>
              <w:t xml:space="preserve">Знает: </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номенклатура информационных источников, применяемых в профессиональной деятельности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приемы структурирования информации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формат оформления результатов поиска информации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 xml:space="preserve">современные средства и устройства информатизации, порядок их применения и </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программное обеспечение в профессиональной деятельности, в том числе цифровые средства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психологические основы деятельности коллектива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психологические особенности личности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сущность гражданско-патриотической позиции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традиционных общечеловеческих ценностей, в том числе с учетом гармонизации межнациональных и межрелигиозных отношений</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значимость профессиональной деятельности по профессии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стандарты антикоррупционного поведения и последствия его нарушения</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 xml:space="preserve">правила экологической безопасности при ведении профессиональной деятельности </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основные ресурсы, задействованные в профессиональной деятельности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lastRenderedPageBreak/>
              <w:t>пути обеспечения ресурсосбережения</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принципы бережливого производства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основные направления изменения климатических условий региона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правила поведения в чрезвычайных ситуациях</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lastRenderedPageBreak/>
              <w:t>-показывает знания номенклатуры информационных источников, применяемых в профессиональной деятельности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-показывает знания приемов структурирования информации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 xml:space="preserve">-показывает знания </w:t>
            </w:r>
            <w:proofErr w:type="gramStart"/>
            <w:r w:rsidRPr="00F74D05">
              <w:rPr>
                <w:rFonts w:ascii="Times New Roman" w:eastAsia="Times New Roman" w:hAnsi="Times New Roman" w:cs="Times New Roman"/>
                <w:color w:val="000000"/>
                <w:lang w:eastAsia="ru-RU"/>
              </w:rPr>
              <w:t>формата оформления результатов поиска информации</w:t>
            </w:r>
            <w:proofErr w:type="gramEnd"/>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современных средств и устройств информатизации, порядок их применения и программное обеспечение в профессиональной деятельности, в том числе цифровые средства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психологических основ деятельности коллектива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психологических особенностей личности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сущности гражданско-патриотической позиции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традиционных общечеловеческих ценностей, в том числе с учетом гармонизации межнациональных и межрелигиозных отношений</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-понимает значимость профессиональной деятельности по профессии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стандартов антикоррупционного поведения и последствия его нарушения</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 xml:space="preserve">-демонстрирует знания правил экологической безопасности при ведении профессиональной деятельности </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основных ресурсов, задействованных в профессиональной деятельности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пути обеспечения ресурсосбережения</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принципов бережливого производства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 xml:space="preserve">-демонстрирует знания основных </w:t>
            </w:r>
            <w:r w:rsidRPr="00F74D05">
              <w:rPr>
                <w:rFonts w:ascii="Times New Roman" w:eastAsia="Times New Roman" w:hAnsi="Times New Roman" w:cs="Times New Roman"/>
                <w:color w:val="000000"/>
                <w:lang w:eastAsia="ru-RU"/>
              </w:rPr>
              <w:lastRenderedPageBreak/>
              <w:t>направлений изменения климатических условий региона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знания правил поведения в чрезвычайных ситуациях</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sz w:val="24"/>
                <w:szCs w:val="24"/>
                <w:lang w:eastAsia="ru-RU"/>
              </w:rPr>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b/>
                <w:bCs/>
                <w:i/>
                <w:iCs/>
                <w:color w:val="000000"/>
                <w:lang w:eastAsia="ru-RU"/>
              </w:rPr>
              <w:lastRenderedPageBreak/>
              <w:t>Текущий контроль</w:t>
            </w:r>
            <w:bookmarkStart w:id="20" w:name="_GoBack"/>
            <w:bookmarkEnd w:id="20"/>
            <w:r w:rsidRPr="00F74D05">
              <w:rPr>
                <w:rFonts w:ascii="Times New Roman" w:eastAsia="Times New Roman" w:hAnsi="Times New Roman" w:cs="Times New Roman"/>
                <w:i/>
                <w:iCs/>
                <w:color w:val="000000"/>
                <w:lang w:eastAsia="ru-RU"/>
              </w:rPr>
              <w:t>:</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lang w:eastAsia="ru-RU"/>
              </w:rPr>
              <w:t xml:space="preserve">- устный опрос  </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lang w:eastAsia="ru-RU"/>
              </w:rPr>
              <w:t xml:space="preserve">- выполнение самостоятельной работы </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b/>
                <w:bCs/>
                <w:i/>
                <w:iCs/>
                <w:color w:val="000000"/>
                <w:lang w:eastAsia="ru-RU"/>
              </w:rPr>
              <w:t xml:space="preserve">Итоговый контроль: </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lang w:eastAsia="ru-RU"/>
              </w:rPr>
              <w:t>- промежуточная аттестация в форме зачета</w:t>
            </w:r>
          </w:p>
        </w:tc>
      </w:tr>
      <w:tr w:rsidR="00F74D05" w:rsidRPr="00F74D05" w:rsidTr="00F74D05">
        <w:trPr>
          <w:trHeight w:val="698"/>
          <w:tblCellSpacing w:w="0" w:type="dxa"/>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sz w:val="24"/>
                <w:szCs w:val="24"/>
                <w:lang w:eastAsia="ru-RU"/>
              </w:rPr>
              <w:lastRenderedPageBreak/>
              <w:t xml:space="preserve">Умеет: </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sz w:val="24"/>
                <w:szCs w:val="24"/>
                <w:lang w:eastAsia="ru-RU"/>
              </w:rPr>
              <w:t> </w:t>
            </w:r>
            <w:r w:rsidRPr="00F74D05">
              <w:rPr>
                <w:rFonts w:ascii="Times New Roman" w:eastAsia="Times New Roman" w:hAnsi="Times New Roman" w:cs="Times New Roman"/>
                <w:color w:val="000000"/>
                <w:lang w:eastAsia="ru-RU"/>
              </w:rPr>
              <w:t>определять задачи для поиска информации, планировать процесс поиска, выбирать необходимые источники информации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 xml:space="preserve">выделять наиболее </w:t>
            </w:r>
            <w:proofErr w:type="gramStart"/>
            <w:r w:rsidRPr="00F74D05">
              <w:rPr>
                <w:rFonts w:ascii="Times New Roman" w:eastAsia="Times New Roman" w:hAnsi="Times New Roman" w:cs="Times New Roman"/>
                <w:color w:val="000000"/>
                <w:lang w:eastAsia="ru-RU"/>
              </w:rPr>
              <w:t>значимое</w:t>
            </w:r>
            <w:proofErr w:type="gramEnd"/>
            <w:r w:rsidRPr="00F74D05">
              <w:rPr>
                <w:rFonts w:ascii="Times New Roman" w:eastAsia="Times New Roman" w:hAnsi="Times New Roman" w:cs="Times New Roman"/>
                <w:color w:val="000000"/>
                <w:lang w:eastAsia="ru-RU"/>
              </w:rPr>
              <w:t xml:space="preserve"> в перечне информации, структурировать получаемую информацию, оформлять результаты поиска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оценивать практическую значимость результатов поиска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применять средства информационных технологий для решения профессиональных задач</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использовать современное программное обеспечение в профессиональной деятельности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использовать различные цифровые средства для решения профессиональных задач</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организовывать работу коллектива и команды</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взаимодействовать с коллегами, руководством, клиентами в ходе профессиональной деятельности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проявлять гражданско-патриотическую позицию</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демонстрировать осознанное поведение</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описывать значимость своей профессии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применять стандарты антикоррупционного поведения</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соблюдать нормы экологической безопасности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определять направления ресурсосбережения в рамках профессиональной деятельности по профессии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 xml:space="preserve">организовывать </w:t>
            </w:r>
            <w:r w:rsidRPr="00F74D05">
              <w:rPr>
                <w:rFonts w:ascii="Times New Roman" w:eastAsia="Times New Roman" w:hAnsi="Times New Roman" w:cs="Times New Roman"/>
                <w:color w:val="000000"/>
                <w:lang w:eastAsia="ru-RU"/>
              </w:rPr>
              <w:lastRenderedPageBreak/>
              <w:t>профессиональную деятельность с соблюдением принципов бережливого производства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организовывать профессиональную деятельность с учетом знаний об изменении климатических условий региона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эффективно действовать в чрезвычайных ситуациях</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lastRenderedPageBreak/>
              <w:t>определяет задачи для поиска информации, планирует процесс поиска, выбирает необходимые источники информации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 xml:space="preserve">выделяет наиболее </w:t>
            </w:r>
            <w:proofErr w:type="gramStart"/>
            <w:r w:rsidRPr="00F74D05">
              <w:rPr>
                <w:rFonts w:ascii="Times New Roman" w:eastAsia="Times New Roman" w:hAnsi="Times New Roman" w:cs="Times New Roman"/>
                <w:color w:val="000000"/>
                <w:lang w:eastAsia="ru-RU"/>
              </w:rPr>
              <w:t>значимое</w:t>
            </w:r>
            <w:proofErr w:type="gramEnd"/>
            <w:r w:rsidRPr="00F74D05">
              <w:rPr>
                <w:rFonts w:ascii="Times New Roman" w:eastAsia="Times New Roman" w:hAnsi="Times New Roman" w:cs="Times New Roman"/>
                <w:color w:val="000000"/>
                <w:lang w:eastAsia="ru-RU"/>
              </w:rPr>
              <w:t xml:space="preserve"> в перечне информации, структурирует получаемую информацию, оформляет результаты поиска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оценивает практическую значимость результатов поиска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применяет средства информационных технологий для решения профессиональных задач</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использует современное программное обеспечение в профессиональной деятельности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использует различные цифровые средства для решения профессиональных задач</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организует работу коллектива и команды</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взаимодействует с коллегами, руководством, клиентами в ходе профессиональной деятельности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проявлять гражданско-патриотическую позицию</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демонстрирует осознанное поведение</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описывает значимость своей профессии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применяет стандарты антикоррупционного поведения</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соблюдает нормы экологической безопасности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определяет направления ресурсосбережения в рамках профессиональной деятельности по профессии</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организует профессиональную деятельность с соблюдением принципов бережливого производства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организует профессиональную деятельность с учетом знаний об изменении климатических условий региона</w:t>
            </w:r>
          </w:p>
          <w:p w:rsidR="00F74D05" w:rsidRPr="00F74D05" w:rsidRDefault="00F74D05" w:rsidP="00F74D05">
            <w:pPr>
              <w:spacing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color w:val="000000"/>
                <w:lang w:eastAsia="ru-RU"/>
              </w:rPr>
              <w:t>эффективно действует в чрезвычайных ситуациях</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sz w:val="24"/>
                <w:szCs w:val="24"/>
                <w:lang w:eastAsia="ru-RU"/>
              </w:rPr>
              <w:lastRenderedPageBreak/>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b/>
                <w:bCs/>
                <w:i/>
                <w:iCs/>
                <w:color w:val="000000"/>
                <w:lang w:eastAsia="ru-RU"/>
              </w:rPr>
              <w:lastRenderedPageBreak/>
              <w:t xml:space="preserve">Текущий контроль: </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lang w:eastAsia="ru-RU"/>
              </w:rPr>
              <w:t xml:space="preserve">- экспертное наблюдение выполнения практических работ </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lang w:eastAsia="ru-RU"/>
              </w:rPr>
              <w:t>- выполнение самостоятельной работы</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b/>
                <w:bCs/>
                <w:i/>
                <w:iCs/>
                <w:color w:val="000000"/>
                <w:lang w:eastAsia="ru-RU"/>
              </w:rPr>
              <w:t xml:space="preserve">Итоговый контроль: </w:t>
            </w:r>
          </w:p>
          <w:p w:rsidR="00F74D05" w:rsidRPr="00F74D05" w:rsidRDefault="00F74D05" w:rsidP="00F74D05">
            <w:pPr>
              <w:spacing w:line="273"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i/>
                <w:iCs/>
                <w:color w:val="000000"/>
                <w:lang w:eastAsia="ru-RU"/>
              </w:rPr>
              <w:t>- промежуточная аттестация в форме зачета</w:t>
            </w:r>
          </w:p>
        </w:tc>
      </w:tr>
    </w:tbl>
    <w:p w:rsidR="00F74D05" w:rsidRPr="00F74D05" w:rsidRDefault="00F74D05" w:rsidP="00F74D05">
      <w:pPr>
        <w:spacing w:after="0" w:line="240" w:lineRule="auto"/>
        <w:rPr>
          <w:rFonts w:ascii="Times New Roman" w:eastAsia="Times New Roman" w:hAnsi="Times New Roman" w:cs="Times New Roman"/>
          <w:sz w:val="24"/>
          <w:szCs w:val="24"/>
          <w:lang w:eastAsia="ru-RU"/>
        </w:rPr>
      </w:pPr>
      <w:r w:rsidRPr="00F74D05">
        <w:rPr>
          <w:rFonts w:ascii="Times New Roman" w:eastAsia="Times New Roman" w:hAnsi="Times New Roman" w:cs="Times New Roman"/>
          <w:sz w:val="24"/>
          <w:szCs w:val="24"/>
          <w:lang w:eastAsia="ru-RU"/>
        </w:rPr>
        <w:lastRenderedPageBreak/>
        <w:t> </w:t>
      </w:r>
    </w:p>
    <w:p w:rsidR="00021411" w:rsidRDefault="00021411">
      <w:pPr>
        <w:spacing w:after="0" w:line="240" w:lineRule="auto"/>
        <w:rPr>
          <w:rFonts w:ascii="Times New Roman" w:hAnsi="Times New Roman" w:cs="Times New Roman"/>
        </w:rPr>
      </w:pPr>
    </w:p>
    <w:sectPr w:rsidR="00021411">
      <w:pgSz w:w="11906" w:h="16838"/>
      <w:pgMar w:top="851" w:right="567" w:bottom="567" w:left="567"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769" w:rsidRDefault="00FA5769">
      <w:pPr>
        <w:spacing w:after="0" w:line="240" w:lineRule="auto"/>
      </w:pPr>
      <w:r>
        <w:separator/>
      </w:r>
    </w:p>
  </w:endnote>
  <w:endnote w:type="continuationSeparator" w:id="0">
    <w:p w:rsidR="00FA5769" w:rsidRDefault="00FA5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Times New Roman Полужирный">
    <w:panose1 w:val="02020803070505020304"/>
    <w:charset w:val="00"/>
    <w:family w:val="auto"/>
    <w:pitch w:val="default"/>
  </w:font>
  <w:font w:name="OfficinaSansBookC">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118752"/>
      <w:docPartObj>
        <w:docPartGallery w:val="Page Numbers (Bottom of Page)"/>
        <w:docPartUnique/>
      </w:docPartObj>
    </w:sdtPr>
    <w:sdtEndPr/>
    <w:sdtContent>
      <w:p w:rsidR="00021411" w:rsidRDefault="004F487D">
        <w:pPr>
          <w:pStyle w:val="af2"/>
          <w:jc w:val="right"/>
        </w:pPr>
        <w:r>
          <w:fldChar w:fldCharType="begin"/>
        </w:r>
        <w:r>
          <w:instrText>PAGE   \* MERGEFORMAT</w:instrText>
        </w:r>
        <w:r>
          <w:fldChar w:fldCharType="separate"/>
        </w:r>
        <w:r>
          <w:t>22</w:t>
        </w:r>
        <w:r>
          <w:fldChar w:fldCharType="end"/>
        </w:r>
      </w:p>
    </w:sdtContent>
  </w:sdt>
  <w:p w:rsidR="00021411" w:rsidRDefault="00021411">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411" w:rsidRDefault="004F487D">
    <w:pPr>
      <w:pStyle w:val="af2"/>
      <w:jc w:val="right"/>
    </w:pPr>
    <w:r>
      <w:fldChar w:fldCharType="begin"/>
    </w:r>
    <w:r>
      <w:instrText xml:space="preserve"> PAGE </w:instrText>
    </w:r>
    <w:r>
      <w:fldChar w:fldCharType="separate"/>
    </w:r>
    <w:r w:rsidR="00F74D05">
      <w:rPr>
        <w:noProof/>
      </w:rPr>
      <w:t>9</w:t>
    </w:r>
    <w:r>
      <w:fldChar w:fldCharType="end"/>
    </w:r>
  </w:p>
  <w:p w:rsidR="00021411" w:rsidRDefault="00021411">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2045"/>
      <w:docPartObj>
        <w:docPartGallery w:val="Page Numbers (Bottom of Page)"/>
        <w:docPartUnique/>
      </w:docPartObj>
    </w:sdtPr>
    <w:sdtEndPr/>
    <w:sdtContent>
      <w:p w:rsidR="00021411" w:rsidRDefault="004F487D">
        <w:pPr>
          <w:pStyle w:val="af2"/>
          <w:jc w:val="right"/>
        </w:pPr>
        <w:r>
          <w:fldChar w:fldCharType="begin"/>
        </w:r>
        <w:r>
          <w:instrText>PAGE   \* MERGEFORMAT</w:instrText>
        </w:r>
        <w:r>
          <w:fldChar w:fldCharType="separate"/>
        </w:r>
        <w:r>
          <w:t>22</w:t>
        </w:r>
        <w:r>
          <w:fldChar w:fldCharType="end"/>
        </w:r>
      </w:p>
    </w:sdtContent>
  </w:sdt>
  <w:p w:rsidR="00021411" w:rsidRDefault="00021411">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411" w:rsidRDefault="004F487D">
    <w:pPr>
      <w:pStyle w:val="af2"/>
      <w:jc w:val="right"/>
    </w:pPr>
    <w:r>
      <w:fldChar w:fldCharType="begin"/>
    </w:r>
    <w:r>
      <w:instrText xml:space="preserve"> PAGE </w:instrText>
    </w:r>
    <w:r>
      <w:fldChar w:fldCharType="separate"/>
    </w:r>
    <w:r w:rsidR="00F74D05">
      <w:rPr>
        <w:noProof/>
      </w:rPr>
      <w:t>11</w:t>
    </w:r>
    <w:r>
      <w:fldChar w:fldCharType="end"/>
    </w:r>
  </w:p>
  <w:p w:rsidR="00021411" w:rsidRDefault="00021411">
    <w:pPr>
      <w:pStyle w:val="a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411" w:rsidRDefault="004F487D">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21411" w:rsidRDefault="00021411">
    <w:pPr>
      <w:pStyle w:val="af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411" w:rsidRDefault="004F487D">
    <w:pPr>
      <w:pStyle w:val="af2"/>
      <w:framePr w:w="536" w:h="520" w:hRule="exact" w:wrap="around" w:vAnchor="text" w:hAnchor="page" w:x="6202" w:y="-241"/>
      <w:rPr>
        <w:rStyle w:val="af4"/>
        <w:lang w:val="en-US"/>
      </w:rPr>
    </w:pPr>
    <w:r>
      <w:rPr>
        <w:rStyle w:val="af4"/>
      </w:rPr>
      <w:fldChar w:fldCharType="begin"/>
    </w:r>
    <w:r>
      <w:rPr>
        <w:rStyle w:val="af4"/>
      </w:rPr>
      <w:instrText xml:space="preserve">PAGE  </w:instrText>
    </w:r>
    <w:r>
      <w:rPr>
        <w:rStyle w:val="af4"/>
      </w:rPr>
      <w:fldChar w:fldCharType="separate"/>
    </w:r>
    <w:r w:rsidR="00F74D05">
      <w:rPr>
        <w:rStyle w:val="af4"/>
        <w:noProof/>
      </w:rPr>
      <w:t>4</w:t>
    </w:r>
    <w:r>
      <w:rPr>
        <w:rStyle w:val="af4"/>
      </w:rPr>
      <w:fldChar w:fldCharType="end"/>
    </w:r>
  </w:p>
  <w:p w:rsidR="00021411" w:rsidRDefault="00021411">
    <w:pPr>
      <w:pStyle w:val="af2"/>
      <w:framePr w:wrap="auto" w:hAnchor="text" w:y="-24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769" w:rsidRDefault="00FA5769">
      <w:pPr>
        <w:spacing w:after="0" w:line="240" w:lineRule="auto"/>
      </w:pPr>
      <w:r>
        <w:separator/>
      </w:r>
    </w:p>
  </w:footnote>
  <w:footnote w:type="continuationSeparator" w:id="0">
    <w:p w:rsidR="00FA5769" w:rsidRDefault="00FA57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0A4B"/>
    <w:multiLevelType w:val="hybridMultilevel"/>
    <w:tmpl w:val="FFD6503A"/>
    <w:styleLink w:val="WWNum1"/>
    <w:lvl w:ilvl="0" w:tplc="271CD9C0">
      <w:start w:val="1"/>
      <w:numFmt w:val="bullet"/>
      <w:pStyle w:val="WWNum1"/>
      <w:lvlText w:val=""/>
      <w:lvlJc w:val="left"/>
      <w:rPr>
        <w:rFonts w:ascii="Symbol" w:hAnsi="Symbol"/>
        <w:color w:val="00000A"/>
      </w:rPr>
    </w:lvl>
    <w:lvl w:ilvl="1" w:tplc="5C7C554C">
      <w:start w:val="1"/>
      <w:numFmt w:val="bullet"/>
      <w:lvlText w:val="o"/>
      <w:lvlJc w:val="left"/>
      <w:rPr>
        <w:rFonts w:ascii="Courier New" w:hAnsi="Courier New" w:cs="Courier New"/>
      </w:rPr>
    </w:lvl>
    <w:lvl w:ilvl="2" w:tplc="9ED00F60">
      <w:start w:val="1"/>
      <w:numFmt w:val="bullet"/>
      <w:lvlText w:val=""/>
      <w:lvlJc w:val="left"/>
      <w:rPr>
        <w:rFonts w:ascii="Wingdings" w:hAnsi="Wingdings"/>
      </w:rPr>
    </w:lvl>
    <w:lvl w:ilvl="3" w:tplc="3632659A">
      <w:start w:val="1"/>
      <w:numFmt w:val="bullet"/>
      <w:lvlText w:val=""/>
      <w:lvlJc w:val="left"/>
      <w:rPr>
        <w:rFonts w:ascii="Symbol" w:hAnsi="Symbol"/>
      </w:rPr>
    </w:lvl>
    <w:lvl w:ilvl="4" w:tplc="499C7C36">
      <w:start w:val="1"/>
      <w:numFmt w:val="bullet"/>
      <w:lvlText w:val="o"/>
      <w:lvlJc w:val="left"/>
      <w:rPr>
        <w:rFonts w:ascii="Courier New" w:hAnsi="Courier New" w:cs="Courier New"/>
      </w:rPr>
    </w:lvl>
    <w:lvl w:ilvl="5" w:tplc="90266DC6">
      <w:start w:val="1"/>
      <w:numFmt w:val="bullet"/>
      <w:lvlText w:val=""/>
      <w:lvlJc w:val="left"/>
      <w:rPr>
        <w:rFonts w:ascii="Wingdings" w:hAnsi="Wingdings"/>
      </w:rPr>
    </w:lvl>
    <w:lvl w:ilvl="6" w:tplc="C9066412">
      <w:start w:val="1"/>
      <w:numFmt w:val="bullet"/>
      <w:lvlText w:val=""/>
      <w:lvlJc w:val="left"/>
      <w:rPr>
        <w:rFonts w:ascii="Symbol" w:hAnsi="Symbol"/>
      </w:rPr>
    </w:lvl>
    <w:lvl w:ilvl="7" w:tplc="7FB257E2">
      <w:start w:val="1"/>
      <w:numFmt w:val="bullet"/>
      <w:lvlText w:val="o"/>
      <w:lvlJc w:val="left"/>
      <w:rPr>
        <w:rFonts w:ascii="Courier New" w:hAnsi="Courier New" w:cs="Courier New"/>
      </w:rPr>
    </w:lvl>
    <w:lvl w:ilvl="8" w:tplc="E2CEB65A">
      <w:start w:val="1"/>
      <w:numFmt w:val="bullet"/>
      <w:lvlText w:val=""/>
      <w:lvlJc w:val="left"/>
      <w:rPr>
        <w:rFonts w:ascii="Wingdings" w:hAnsi="Wingdings"/>
      </w:rPr>
    </w:lvl>
  </w:abstractNum>
  <w:abstractNum w:abstractNumId="1">
    <w:nsid w:val="07A318C1"/>
    <w:multiLevelType w:val="hybridMultilevel"/>
    <w:tmpl w:val="AE22E56A"/>
    <w:styleLink w:val="WWNum5"/>
    <w:lvl w:ilvl="0" w:tplc="B82C09A6">
      <w:start w:val="1"/>
      <w:numFmt w:val="bullet"/>
      <w:pStyle w:val="WWNum5"/>
      <w:lvlText w:val=""/>
      <w:lvlJc w:val="left"/>
      <w:rPr>
        <w:rFonts w:ascii="Symbol" w:hAnsi="Symbol"/>
      </w:rPr>
    </w:lvl>
    <w:lvl w:ilvl="1" w:tplc="6BBEE730">
      <w:start w:val="1"/>
      <w:numFmt w:val="bullet"/>
      <w:lvlText w:val="o"/>
      <w:lvlJc w:val="left"/>
      <w:rPr>
        <w:rFonts w:ascii="Courier New" w:hAnsi="Courier New" w:cs="Courier New"/>
      </w:rPr>
    </w:lvl>
    <w:lvl w:ilvl="2" w:tplc="ACEA0E88">
      <w:start w:val="1"/>
      <w:numFmt w:val="bullet"/>
      <w:lvlText w:val=""/>
      <w:lvlJc w:val="left"/>
      <w:rPr>
        <w:rFonts w:ascii="Wingdings" w:hAnsi="Wingdings"/>
      </w:rPr>
    </w:lvl>
    <w:lvl w:ilvl="3" w:tplc="F87A165A">
      <w:start w:val="1"/>
      <w:numFmt w:val="bullet"/>
      <w:lvlText w:val=""/>
      <w:lvlJc w:val="left"/>
      <w:rPr>
        <w:rFonts w:ascii="Symbol" w:hAnsi="Symbol"/>
      </w:rPr>
    </w:lvl>
    <w:lvl w:ilvl="4" w:tplc="C0D2D45E">
      <w:start w:val="1"/>
      <w:numFmt w:val="bullet"/>
      <w:lvlText w:val="o"/>
      <w:lvlJc w:val="left"/>
      <w:rPr>
        <w:rFonts w:ascii="Courier New" w:hAnsi="Courier New" w:cs="Courier New"/>
      </w:rPr>
    </w:lvl>
    <w:lvl w:ilvl="5" w:tplc="A0FC538E">
      <w:start w:val="1"/>
      <w:numFmt w:val="bullet"/>
      <w:lvlText w:val=""/>
      <w:lvlJc w:val="left"/>
      <w:rPr>
        <w:rFonts w:ascii="Wingdings" w:hAnsi="Wingdings"/>
      </w:rPr>
    </w:lvl>
    <w:lvl w:ilvl="6" w:tplc="C16CD022">
      <w:start w:val="1"/>
      <w:numFmt w:val="bullet"/>
      <w:lvlText w:val=""/>
      <w:lvlJc w:val="left"/>
      <w:rPr>
        <w:rFonts w:ascii="Symbol" w:hAnsi="Symbol"/>
      </w:rPr>
    </w:lvl>
    <w:lvl w:ilvl="7" w:tplc="23A6F172">
      <w:start w:val="1"/>
      <w:numFmt w:val="bullet"/>
      <w:lvlText w:val="o"/>
      <w:lvlJc w:val="left"/>
      <w:rPr>
        <w:rFonts w:ascii="Courier New" w:hAnsi="Courier New" w:cs="Courier New"/>
      </w:rPr>
    </w:lvl>
    <w:lvl w:ilvl="8" w:tplc="57FCAFCC">
      <w:start w:val="1"/>
      <w:numFmt w:val="bullet"/>
      <w:lvlText w:val=""/>
      <w:lvlJc w:val="left"/>
      <w:rPr>
        <w:rFonts w:ascii="Wingdings" w:hAnsi="Wingdings"/>
      </w:rPr>
    </w:lvl>
  </w:abstractNum>
  <w:abstractNum w:abstractNumId="2">
    <w:nsid w:val="07E8063E"/>
    <w:multiLevelType w:val="multilevel"/>
    <w:tmpl w:val="1602A242"/>
    <w:styleLink w:val="WWNum23"/>
    <w:lvl w:ilvl="0">
      <w:start w:val="1"/>
      <w:numFmt w:val="decimal"/>
      <w:pStyle w:val="WWNum23"/>
      <w:lvlText w:val="3.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93F7100"/>
    <w:multiLevelType w:val="multilevel"/>
    <w:tmpl w:val="6664AA78"/>
    <w:styleLink w:val="WWNum26"/>
    <w:lvl w:ilvl="0">
      <w:start w:val="1"/>
      <w:numFmt w:val="decimal"/>
      <w:pStyle w:val="WWNum26"/>
      <w:lvlText w:val="4.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nsid w:val="0AF63391"/>
    <w:multiLevelType w:val="multilevel"/>
    <w:tmpl w:val="6400C5B6"/>
    <w:styleLink w:val="WWNum31"/>
    <w:lvl w:ilvl="0">
      <w:start w:val="1"/>
      <w:numFmt w:val="decimal"/>
      <w:pStyle w:val="WWNum31"/>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0F986080"/>
    <w:multiLevelType w:val="multilevel"/>
    <w:tmpl w:val="4D985206"/>
    <w:styleLink w:val="WWNum28"/>
    <w:lvl w:ilvl="0">
      <w:start w:val="1"/>
      <w:numFmt w:val="decimal"/>
      <w:pStyle w:val="WWNum28"/>
      <w:lvlText w:val="4.4.%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nsid w:val="10D028E8"/>
    <w:multiLevelType w:val="multilevel"/>
    <w:tmpl w:val="2760ED70"/>
    <w:styleLink w:val="WWNum20"/>
    <w:lvl w:ilvl="0">
      <w:start w:val="1"/>
      <w:numFmt w:val="decimal"/>
      <w:pStyle w:val="WWNum20"/>
      <w:lvlText w:val="2.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160E3CA7"/>
    <w:multiLevelType w:val="hybridMultilevel"/>
    <w:tmpl w:val="2B42DAAA"/>
    <w:styleLink w:val="WWNum6"/>
    <w:lvl w:ilvl="0" w:tplc="2DAA372C">
      <w:start w:val="1"/>
      <w:numFmt w:val="bullet"/>
      <w:pStyle w:val="WWNum6"/>
      <w:lvlText w:val=""/>
      <w:lvlJc w:val="left"/>
      <w:rPr>
        <w:rFonts w:ascii="Symbol" w:hAnsi="Symbol"/>
      </w:rPr>
    </w:lvl>
    <w:lvl w:ilvl="1" w:tplc="F8241B0E">
      <w:start w:val="1"/>
      <w:numFmt w:val="bullet"/>
      <w:lvlText w:val="o"/>
      <w:lvlJc w:val="left"/>
      <w:rPr>
        <w:rFonts w:ascii="Courier New" w:hAnsi="Courier New" w:cs="Courier New"/>
      </w:rPr>
    </w:lvl>
    <w:lvl w:ilvl="2" w:tplc="564AC5D8">
      <w:start w:val="1"/>
      <w:numFmt w:val="bullet"/>
      <w:lvlText w:val=""/>
      <w:lvlJc w:val="left"/>
      <w:rPr>
        <w:rFonts w:ascii="Wingdings" w:hAnsi="Wingdings"/>
      </w:rPr>
    </w:lvl>
    <w:lvl w:ilvl="3" w:tplc="A566E06C">
      <w:start w:val="1"/>
      <w:numFmt w:val="bullet"/>
      <w:lvlText w:val=""/>
      <w:lvlJc w:val="left"/>
      <w:rPr>
        <w:rFonts w:ascii="Symbol" w:hAnsi="Symbol"/>
      </w:rPr>
    </w:lvl>
    <w:lvl w:ilvl="4" w:tplc="53683EC4">
      <w:start w:val="1"/>
      <w:numFmt w:val="bullet"/>
      <w:lvlText w:val="o"/>
      <w:lvlJc w:val="left"/>
      <w:rPr>
        <w:rFonts w:ascii="Courier New" w:hAnsi="Courier New" w:cs="Courier New"/>
      </w:rPr>
    </w:lvl>
    <w:lvl w:ilvl="5" w:tplc="62BEA25C">
      <w:start w:val="1"/>
      <w:numFmt w:val="bullet"/>
      <w:lvlText w:val=""/>
      <w:lvlJc w:val="left"/>
      <w:rPr>
        <w:rFonts w:ascii="Wingdings" w:hAnsi="Wingdings"/>
      </w:rPr>
    </w:lvl>
    <w:lvl w:ilvl="6" w:tplc="4B00D458">
      <w:start w:val="1"/>
      <w:numFmt w:val="bullet"/>
      <w:lvlText w:val=""/>
      <w:lvlJc w:val="left"/>
      <w:rPr>
        <w:rFonts w:ascii="Symbol" w:hAnsi="Symbol"/>
      </w:rPr>
    </w:lvl>
    <w:lvl w:ilvl="7" w:tplc="DE2858A2">
      <w:start w:val="1"/>
      <w:numFmt w:val="bullet"/>
      <w:lvlText w:val="o"/>
      <w:lvlJc w:val="left"/>
      <w:rPr>
        <w:rFonts w:ascii="Courier New" w:hAnsi="Courier New" w:cs="Courier New"/>
      </w:rPr>
    </w:lvl>
    <w:lvl w:ilvl="8" w:tplc="C87E037E">
      <w:start w:val="1"/>
      <w:numFmt w:val="bullet"/>
      <w:lvlText w:val=""/>
      <w:lvlJc w:val="left"/>
      <w:rPr>
        <w:rFonts w:ascii="Wingdings" w:hAnsi="Wingdings"/>
      </w:rPr>
    </w:lvl>
  </w:abstractNum>
  <w:abstractNum w:abstractNumId="8">
    <w:nsid w:val="17F1300C"/>
    <w:multiLevelType w:val="hybridMultilevel"/>
    <w:tmpl w:val="0BD06644"/>
    <w:lvl w:ilvl="0" w:tplc="B5343EB0">
      <w:start w:val="1"/>
      <w:numFmt w:val="bullet"/>
      <w:pStyle w:val="a"/>
      <w:lvlText w:val=""/>
      <w:lvlJc w:val="left"/>
      <w:pPr>
        <w:ind w:left="360" w:hanging="360"/>
      </w:pPr>
      <w:rPr>
        <w:rFonts w:ascii="Symbol" w:hAnsi="Symbol" w:hint="default"/>
      </w:rPr>
    </w:lvl>
    <w:lvl w:ilvl="1" w:tplc="6CD81836">
      <w:start w:val="1"/>
      <w:numFmt w:val="bullet"/>
      <w:lvlText w:val="o"/>
      <w:lvlJc w:val="left"/>
      <w:pPr>
        <w:ind w:left="1440" w:hanging="360"/>
      </w:pPr>
      <w:rPr>
        <w:rFonts w:ascii="Courier New" w:hAnsi="Courier New" w:hint="default"/>
      </w:rPr>
    </w:lvl>
    <w:lvl w:ilvl="2" w:tplc="24EAAA6E">
      <w:start w:val="1"/>
      <w:numFmt w:val="bullet"/>
      <w:lvlText w:val=""/>
      <w:lvlJc w:val="left"/>
      <w:pPr>
        <w:ind w:left="2160" w:hanging="360"/>
      </w:pPr>
      <w:rPr>
        <w:rFonts w:ascii="Wingdings" w:hAnsi="Wingdings" w:hint="default"/>
      </w:rPr>
    </w:lvl>
    <w:lvl w:ilvl="3" w:tplc="C4EE624A">
      <w:start w:val="1"/>
      <w:numFmt w:val="bullet"/>
      <w:lvlText w:val=""/>
      <w:lvlJc w:val="left"/>
      <w:pPr>
        <w:ind w:left="2880" w:hanging="360"/>
      </w:pPr>
      <w:rPr>
        <w:rFonts w:ascii="Symbol" w:hAnsi="Symbol" w:hint="default"/>
      </w:rPr>
    </w:lvl>
    <w:lvl w:ilvl="4" w:tplc="30C453FC">
      <w:start w:val="1"/>
      <w:numFmt w:val="bullet"/>
      <w:lvlText w:val="o"/>
      <w:lvlJc w:val="left"/>
      <w:pPr>
        <w:ind w:left="3600" w:hanging="360"/>
      </w:pPr>
      <w:rPr>
        <w:rFonts w:ascii="Courier New" w:hAnsi="Courier New" w:hint="default"/>
      </w:rPr>
    </w:lvl>
    <w:lvl w:ilvl="5" w:tplc="7A42AD24">
      <w:start w:val="1"/>
      <w:numFmt w:val="bullet"/>
      <w:lvlText w:val=""/>
      <w:lvlJc w:val="left"/>
      <w:pPr>
        <w:ind w:left="4320" w:hanging="360"/>
      </w:pPr>
      <w:rPr>
        <w:rFonts w:ascii="Wingdings" w:hAnsi="Wingdings" w:hint="default"/>
      </w:rPr>
    </w:lvl>
    <w:lvl w:ilvl="6" w:tplc="DC58D2FE">
      <w:start w:val="1"/>
      <w:numFmt w:val="bullet"/>
      <w:lvlText w:val=""/>
      <w:lvlJc w:val="left"/>
      <w:pPr>
        <w:ind w:left="5040" w:hanging="360"/>
      </w:pPr>
      <w:rPr>
        <w:rFonts w:ascii="Symbol" w:hAnsi="Symbol" w:hint="default"/>
      </w:rPr>
    </w:lvl>
    <w:lvl w:ilvl="7" w:tplc="E7FC5912">
      <w:start w:val="1"/>
      <w:numFmt w:val="bullet"/>
      <w:lvlText w:val="o"/>
      <w:lvlJc w:val="left"/>
      <w:pPr>
        <w:ind w:left="5760" w:hanging="360"/>
      </w:pPr>
      <w:rPr>
        <w:rFonts w:ascii="Courier New" w:hAnsi="Courier New" w:hint="default"/>
      </w:rPr>
    </w:lvl>
    <w:lvl w:ilvl="8" w:tplc="5ED0AAE8">
      <w:start w:val="1"/>
      <w:numFmt w:val="bullet"/>
      <w:lvlText w:val=""/>
      <w:lvlJc w:val="left"/>
      <w:pPr>
        <w:ind w:left="6480" w:hanging="360"/>
      </w:pPr>
      <w:rPr>
        <w:rFonts w:ascii="Wingdings" w:hAnsi="Wingdings" w:hint="default"/>
      </w:rPr>
    </w:lvl>
  </w:abstractNum>
  <w:abstractNum w:abstractNumId="9">
    <w:nsid w:val="180F30E1"/>
    <w:multiLevelType w:val="multilevel"/>
    <w:tmpl w:val="5FAE1A10"/>
    <w:styleLink w:val="WWNum21"/>
    <w:lvl w:ilvl="0">
      <w:start w:val="1"/>
      <w:numFmt w:val="decimal"/>
      <w:pStyle w:val="WWNum21"/>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1AFC6DC7"/>
    <w:multiLevelType w:val="hybridMultilevel"/>
    <w:tmpl w:val="785824E4"/>
    <w:styleLink w:val="WWNum4"/>
    <w:lvl w:ilvl="0" w:tplc="A6C431A2">
      <w:start w:val="1"/>
      <w:numFmt w:val="bullet"/>
      <w:pStyle w:val="WWNum4"/>
      <w:lvlText w:val=""/>
      <w:lvlJc w:val="left"/>
      <w:rPr>
        <w:rFonts w:ascii="Symbol" w:hAnsi="Symbol"/>
      </w:rPr>
    </w:lvl>
    <w:lvl w:ilvl="1" w:tplc="64EE7BAC">
      <w:start w:val="1"/>
      <w:numFmt w:val="bullet"/>
      <w:lvlText w:val="o"/>
      <w:lvlJc w:val="left"/>
      <w:rPr>
        <w:rFonts w:ascii="Courier New" w:hAnsi="Courier New" w:cs="Courier New"/>
      </w:rPr>
    </w:lvl>
    <w:lvl w:ilvl="2" w:tplc="D3F61628">
      <w:start w:val="1"/>
      <w:numFmt w:val="bullet"/>
      <w:lvlText w:val=""/>
      <w:lvlJc w:val="left"/>
      <w:rPr>
        <w:rFonts w:ascii="Wingdings" w:hAnsi="Wingdings"/>
      </w:rPr>
    </w:lvl>
    <w:lvl w:ilvl="3" w:tplc="6ABE965A">
      <w:start w:val="1"/>
      <w:numFmt w:val="bullet"/>
      <w:lvlText w:val=""/>
      <w:lvlJc w:val="left"/>
      <w:rPr>
        <w:rFonts w:ascii="Symbol" w:hAnsi="Symbol"/>
      </w:rPr>
    </w:lvl>
    <w:lvl w:ilvl="4" w:tplc="8620FA4A">
      <w:start w:val="1"/>
      <w:numFmt w:val="bullet"/>
      <w:lvlText w:val="o"/>
      <w:lvlJc w:val="left"/>
      <w:rPr>
        <w:rFonts w:ascii="Courier New" w:hAnsi="Courier New" w:cs="Courier New"/>
      </w:rPr>
    </w:lvl>
    <w:lvl w:ilvl="5" w:tplc="7E1460F6">
      <w:start w:val="1"/>
      <w:numFmt w:val="bullet"/>
      <w:lvlText w:val=""/>
      <w:lvlJc w:val="left"/>
      <w:rPr>
        <w:rFonts w:ascii="Wingdings" w:hAnsi="Wingdings"/>
      </w:rPr>
    </w:lvl>
    <w:lvl w:ilvl="6" w:tplc="378C6498">
      <w:start w:val="1"/>
      <w:numFmt w:val="bullet"/>
      <w:lvlText w:val=""/>
      <w:lvlJc w:val="left"/>
      <w:rPr>
        <w:rFonts w:ascii="Symbol" w:hAnsi="Symbol"/>
      </w:rPr>
    </w:lvl>
    <w:lvl w:ilvl="7" w:tplc="A8D20EF4">
      <w:start w:val="1"/>
      <w:numFmt w:val="bullet"/>
      <w:lvlText w:val="o"/>
      <w:lvlJc w:val="left"/>
      <w:rPr>
        <w:rFonts w:ascii="Courier New" w:hAnsi="Courier New" w:cs="Courier New"/>
      </w:rPr>
    </w:lvl>
    <w:lvl w:ilvl="8" w:tplc="F770106E">
      <w:start w:val="1"/>
      <w:numFmt w:val="bullet"/>
      <w:lvlText w:val=""/>
      <w:lvlJc w:val="left"/>
      <w:rPr>
        <w:rFonts w:ascii="Wingdings" w:hAnsi="Wingdings"/>
      </w:rPr>
    </w:lvl>
  </w:abstractNum>
  <w:abstractNum w:abstractNumId="11">
    <w:nsid w:val="1F6E0693"/>
    <w:multiLevelType w:val="multilevel"/>
    <w:tmpl w:val="217E4060"/>
    <w:styleLink w:val="WWNum15"/>
    <w:lvl w:ilvl="0">
      <w:start w:val="1"/>
      <w:numFmt w:val="decimal"/>
      <w:pStyle w:val="WWNum15"/>
      <w:lvlText w:val="1.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nsid w:val="1F6F292E"/>
    <w:multiLevelType w:val="multilevel"/>
    <w:tmpl w:val="F8CEB764"/>
    <w:styleLink w:val="WWNum19"/>
    <w:lvl w:ilvl="0">
      <w:start w:val="1"/>
      <w:numFmt w:val="decimal"/>
      <w:pStyle w:val="WWNum19"/>
      <w:lvlText w:val="2.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2258302D"/>
    <w:multiLevelType w:val="multilevel"/>
    <w:tmpl w:val="2D6AA318"/>
    <w:styleLink w:val="WWNum27"/>
    <w:lvl w:ilvl="0">
      <w:start w:val="1"/>
      <w:numFmt w:val="decimal"/>
      <w:pStyle w:val="WWNum27"/>
      <w:lvlText w:val="4.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nsid w:val="271D2F2B"/>
    <w:multiLevelType w:val="hybridMultilevel"/>
    <w:tmpl w:val="6162825C"/>
    <w:lvl w:ilvl="0" w:tplc="939C70D0">
      <w:start w:val="1"/>
      <w:numFmt w:val="decimal"/>
      <w:pStyle w:val="a0"/>
      <w:lvlText w:val="%1."/>
      <w:lvlJc w:val="left"/>
      <w:pPr>
        <w:ind w:left="720" w:hanging="360"/>
      </w:pPr>
      <w:rPr>
        <w:rFonts w:cs="Times New Roman" w:hint="default"/>
      </w:rPr>
    </w:lvl>
    <w:lvl w:ilvl="1" w:tplc="6D90B13C">
      <w:start w:val="1"/>
      <w:numFmt w:val="lowerLetter"/>
      <w:lvlText w:val="%2."/>
      <w:lvlJc w:val="left"/>
      <w:pPr>
        <w:ind w:left="1440" w:hanging="360"/>
      </w:pPr>
      <w:rPr>
        <w:rFonts w:cs="Times New Roman"/>
      </w:rPr>
    </w:lvl>
    <w:lvl w:ilvl="2" w:tplc="E8CA1AAA">
      <w:start w:val="1"/>
      <w:numFmt w:val="lowerRoman"/>
      <w:lvlText w:val="%3."/>
      <w:lvlJc w:val="right"/>
      <w:pPr>
        <w:ind w:left="2160" w:hanging="180"/>
      </w:pPr>
      <w:rPr>
        <w:rFonts w:cs="Times New Roman"/>
      </w:rPr>
    </w:lvl>
    <w:lvl w:ilvl="3" w:tplc="4786466C">
      <w:start w:val="1"/>
      <w:numFmt w:val="decimal"/>
      <w:lvlText w:val="%4."/>
      <w:lvlJc w:val="left"/>
      <w:pPr>
        <w:ind w:left="2880" w:hanging="360"/>
      </w:pPr>
      <w:rPr>
        <w:rFonts w:cs="Times New Roman"/>
      </w:rPr>
    </w:lvl>
    <w:lvl w:ilvl="4" w:tplc="32DC94CA">
      <w:start w:val="1"/>
      <w:numFmt w:val="lowerLetter"/>
      <w:lvlText w:val="%5."/>
      <w:lvlJc w:val="left"/>
      <w:pPr>
        <w:ind w:left="3600" w:hanging="360"/>
      </w:pPr>
      <w:rPr>
        <w:rFonts w:cs="Times New Roman"/>
      </w:rPr>
    </w:lvl>
    <w:lvl w:ilvl="5" w:tplc="8C4839C0">
      <w:start w:val="1"/>
      <w:numFmt w:val="lowerRoman"/>
      <w:lvlText w:val="%6."/>
      <w:lvlJc w:val="right"/>
      <w:pPr>
        <w:ind w:left="4320" w:hanging="180"/>
      </w:pPr>
      <w:rPr>
        <w:rFonts w:cs="Times New Roman"/>
      </w:rPr>
    </w:lvl>
    <w:lvl w:ilvl="6" w:tplc="C22A50B2">
      <w:start w:val="1"/>
      <w:numFmt w:val="decimal"/>
      <w:lvlText w:val="%7."/>
      <w:lvlJc w:val="left"/>
      <w:pPr>
        <w:ind w:left="5040" w:hanging="360"/>
      </w:pPr>
      <w:rPr>
        <w:rFonts w:cs="Times New Roman"/>
      </w:rPr>
    </w:lvl>
    <w:lvl w:ilvl="7" w:tplc="36DAB1E0">
      <w:start w:val="1"/>
      <w:numFmt w:val="lowerLetter"/>
      <w:lvlText w:val="%8."/>
      <w:lvlJc w:val="left"/>
      <w:pPr>
        <w:ind w:left="5760" w:hanging="360"/>
      </w:pPr>
      <w:rPr>
        <w:rFonts w:cs="Times New Roman"/>
      </w:rPr>
    </w:lvl>
    <w:lvl w:ilvl="8" w:tplc="6EAE81AA">
      <w:start w:val="1"/>
      <w:numFmt w:val="lowerRoman"/>
      <w:lvlText w:val="%9."/>
      <w:lvlJc w:val="right"/>
      <w:pPr>
        <w:ind w:left="6480" w:hanging="180"/>
      </w:pPr>
      <w:rPr>
        <w:rFonts w:cs="Times New Roman"/>
      </w:rPr>
    </w:lvl>
  </w:abstractNum>
  <w:abstractNum w:abstractNumId="15">
    <w:nsid w:val="2B8828AA"/>
    <w:multiLevelType w:val="multilevel"/>
    <w:tmpl w:val="3EEC6678"/>
    <w:styleLink w:val="WWNum25"/>
    <w:lvl w:ilvl="0">
      <w:start w:val="1"/>
      <w:numFmt w:val="decimal"/>
      <w:pStyle w:val="WWNum25"/>
      <w:lvlText w:val="4.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3293764C"/>
    <w:multiLevelType w:val="multilevel"/>
    <w:tmpl w:val="8012A24C"/>
    <w:styleLink w:val="WWNum8"/>
    <w:lvl w:ilvl="0">
      <w:start w:val="1"/>
      <w:numFmt w:val="decimal"/>
      <w:pStyle w:val="WWNum8"/>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35B82263"/>
    <w:multiLevelType w:val="multilevel"/>
    <w:tmpl w:val="C93229FC"/>
    <w:styleLink w:val="WWNum10"/>
    <w:lvl w:ilvl="0">
      <w:start w:val="1"/>
      <w:numFmt w:val="decimal"/>
      <w:pStyle w:val="WWNum10"/>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nsid w:val="38DD40EA"/>
    <w:multiLevelType w:val="multilevel"/>
    <w:tmpl w:val="2A52F1D8"/>
    <w:styleLink w:val="WWNum33"/>
    <w:lvl w:ilvl="0">
      <w:start w:val="4"/>
      <w:numFmt w:val="decimal"/>
      <w:pStyle w:val="WWNum33"/>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nsid w:val="3B951293"/>
    <w:multiLevelType w:val="multilevel"/>
    <w:tmpl w:val="719E2C2C"/>
    <w:styleLink w:val="WWNum17"/>
    <w:lvl w:ilvl="0">
      <w:start w:val="1"/>
      <w:numFmt w:val="decimal"/>
      <w:pStyle w:val="WWNum17"/>
      <w:lvlText w:val="1.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nsid w:val="460610EE"/>
    <w:multiLevelType w:val="hybridMultilevel"/>
    <w:tmpl w:val="5876FDE2"/>
    <w:lvl w:ilvl="0" w:tplc="5240D720">
      <w:start w:val="1"/>
      <w:numFmt w:val="bullet"/>
      <w:lvlText w:val=""/>
      <w:lvlJc w:val="left"/>
      <w:pPr>
        <w:ind w:left="960" w:hanging="360"/>
      </w:pPr>
      <w:rPr>
        <w:rFonts w:ascii="Symbol" w:hAnsi="Symbol" w:hint="default"/>
      </w:rPr>
    </w:lvl>
    <w:lvl w:ilvl="1" w:tplc="85AE09B6">
      <w:start w:val="1"/>
      <w:numFmt w:val="decimal"/>
      <w:lvlText w:val=""/>
      <w:lvlJc w:val="left"/>
      <w:pPr>
        <w:ind w:left="0" w:firstLine="0"/>
      </w:pPr>
    </w:lvl>
    <w:lvl w:ilvl="2" w:tplc="D16E0154">
      <w:start w:val="1"/>
      <w:numFmt w:val="decimal"/>
      <w:lvlText w:val=""/>
      <w:lvlJc w:val="left"/>
      <w:pPr>
        <w:ind w:left="0" w:firstLine="0"/>
      </w:pPr>
    </w:lvl>
    <w:lvl w:ilvl="3" w:tplc="56A6904C">
      <w:start w:val="1"/>
      <w:numFmt w:val="decimal"/>
      <w:lvlText w:val=""/>
      <w:lvlJc w:val="left"/>
      <w:pPr>
        <w:ind w:left="0" w:firstLine="0"/>
      </w:pPr>
    </w:lvl>
    <w:lvl w:ilvl="4" w:tplc="36B2C952">
      <w:start w:val="1"/>
      <w:numFmt w:val="decimal"/>
      <w:lvlText w:val=""/>
      <w:lvlJc w:val="left"/>
      <w:pPr>
        <w:ind w:left="0" w:firstLine="0"/>
      </w:pPr>
    </w:lvl>
    <w:lvl w:ilvl="5" w:tplc="F4E6D034">
      <w:start w:val="1"/>
      <w:numFmt w:val="decimal"/>
      <w:lvlText w:val=""/>
      <w:lvlJc w:val="left"/>
      <w:pPr>
        <w:ind w:left="0" w:firstLine="0"/>
      </w:pPr>
    </w:lvl>
    <w:lvl w:ilvl="6" w:tplc="EAD6C060">
      <w:start w:val="1"/>
      <w:numFmt w:val="decimal"/>
      <w:lvlText w:val=""/>
      <w:lvlJc w:val="left"/>
      <w:pPr>
        <w:ind w:left="0" w:firstLine="0"/>
      </w:pPr>
    </w:lvl>
    <w:lvl w:ilvl="7" w:tplc="CC101F5E">
      <w:start w:val="1"/>
      <w:numFmt w:val="decimal"/>
      <w:lvlText w:val=""/>
      <w:lvlJc w:val="left"/>
      <w:pPr>
        <w:ind w:left="0" w:firstLine="0"/>
      </w:pPr>
    </w:lvl>
    <w:lvl w:ilvl="8" w:tplc="C100C54C">
      <w:start w:val="1"/>
      <w:numFmt w:val="decimal"/>
      <w:lvlText w:val=""/>
      <w:lvlJc w:val="left"/>
      <w:pPr>
        <w:ind w:left="0" w:firstLine="0"/>
      </w:pPr>
    </w:lvl>
  </w:abstractNum>
  <w:abstractNum w:abstractNumId="21">
    <w:nsid w:val="48617104"/>
    <w:multiLevelType w:val="hybridMultilevel"/>
    <w:tmpl w:val="D9D2EB1A"/>
    <w:styleLink w:val="WW8Num7"/>
    <w:lvl w:ilvl="0" w:tplc="D26AB30E">
      <w:start w:val="1"/>
      <w:numFmt w:val="decimal"/>
      <w:pStyle w:val="WW8Num7"/>
      <w:lvlText w:val="%1."/>
      <w:lvlJc w:val="left"/>
    </w:lvl>
    <w:lvl w:ilvl="1" w:tplc="A5844F4C">
      <w:start w:val="1"/>
      <w:numFmt w:val="lowerLetter"/>
      <w:lvlText w:val="%2."/>
      <w:lvlJc w:val="left"/>
    </w:lvl>
    <w:lvl w:ilvl="2" w:tplc="64FA632A">
      <w:start w:val="1"/>
      <w:numFmt w:val="lowerRoman"/>
      <w:lvlText w:val="%3."/>
      <w:lvlJc w:val="right"/>
    </w:lvl>
    <w:lvl w:ilvl="3" w:tplc="B8843822">
      <w:start w:val="1"/>
      <w:numFmt w:val="decimal"/>
      <w:lvlText w:val="%4."/>
      <w:lvlJc w:val="left"/>
    </w:lvl>
    <w:lvl w:ilvl="4" w:tplc="D8EC8538">
      <w:start w:val="1"/>
      <w:numFmt w:val="lowerLetter"/>
      <w:lvlText w:val="%5."/>
      <w:lvlJc w:val="left"/>
    </w:lvl>
    <w:lvl w:ilvl="5" w:tplc="2AEE40EC">
      <w:start w:val="1"/>
      <w:numFmt w:val="lowerRoman"/>
      <w:lvlText w:val="%6."/>
      <w:lvlJc w:val="right"/>
    </w:lvl>
    <w:lvl w:ilvl="6" w:tplc="1FEE6190">
      <w:start w:val="1"/>
      <w:numFmt w:val="decimal"/>
      <w:lvlText w:val="%7."/>
      <w:lvlJc w:val="left"/>
    </w:lvl>
    <w:lvl w:ilvl="7" w:tplc="69206366">
      <w:start w:val="1"/>
      <w:numFmt w:val="lowerLetter"/>
      <w:lvlText w:val="%8."/>
      <w:lvlJc w:val="left"/>
    </w:lvl>
    <w:lvl w:ilvl="8" w:tplc="D41822FE">
      <w:start w:val="1"/>
      <w:numFmt w:val="lowerRoman"/>
      <w:lvlText w:val="%9."/>
      <w:lvlJc w:val="right"/>
    </w:lvl>
  </w:abstractNum>
  <w:abstractNum w:abstractNumId="22">
    <w:nsid w:val="4FC74341"/>
    <w:multiLevelType w:val="multilevel"/>
    <w:tmpl w:val="14B6E90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4DD6D8C"/>
    <w:multiLevelType w:val="multilevel"/>
    <w:tmpl w:val="DD18939A"/>
    <w:lvl w:ilvl="0">
      <w:start w:val="1"/>
      <w:numFmt w:val="decimal"/>
      <w:lvlText w:val="%1."/>
      <w:lvlJc w:val="left"/>
      <w:pPr>
        <w:ind w:left="450" w:hanging="450"/>
      </w:pPr>
      <w:rPr>
        <w:rFonts w:hint="default"/>
      </w:rPr>
    </w:lvl>
    <w:lvl w:ilvl="1">
      <w:start w:val="1"/>
      <w:numFmt w:val="decimal"/>
      <w:pStyle w:val="1"/>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54A3E18"/>
    <w:multiLevelType w:val="multilevel"/>
    <w:tmpl w:val="1D42CA20"/>
    <w:styleLink w:val="WWNum16"/>
    <w:lvl w:ilvl="0">
      <w:start w:val="1"/>
      <w:numFmt w:val="decimal"/>
      <w:pStyle w:val="WWNum16"/>
      <w:lvlText w:val="1.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nsid w:val="560B24F2"/>
    <w:multiLevelType w:val="multilevel"/>
    <w:tmpl w:val="D4BE334E"/>
    <w:styleLink w:val="WWNum24"/>
    <w:lvl w:ilvl="0">
      <w:start w:val="1"/>
      <w:numFmt w:val="decimal"/>
      <w:pStyle w:val="WWNum24"/>
      <w:lvlText w:val="3.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nsid w:val="569E30CA"/>
    <w:multiLevelType w:val="hybridMultilevel"/>
    <w:tmpl w:val="F5D809A4"/>
    <w:styleLink w:val="WWNum2"/>
    <w:lvl w:ilvl="0" w:tplc="2996BD8A">
      <w:start w:val="1"/>
      <w:numFmt w:val="bullet"/>
      <w:pStyle w:val="WWNum2"/>
      <w:lvlText w:val=""/>
      <w:lvlJc w:val="left"/>
      <w:rPr>
        <w:rFonts w:ascii="Symbol" w:hAnsi="Symbol"/>
      </w:rPr>
    </w:lvl>
    <w:lvl w:ilvl="1" w:tplc="D13A2FCA">
      <w:start w:val="1"/>
      <w:numFmt w:val="bullet"/>
      <w:lvlText w:val="o"/>
      <w:lvlJc w:val="left"/>
      <w:rPr>
        <w:rFonts w:ascii="Courier New" w:hAnsi="Courier New" w:cs="Courier New"/>
      </w:rPr>
    </w:lvl>
    <w:lvl w:ilvl="2" w:tplc="B220F3C2">
      <w:start w:val="1"/>
      <w:numFmt w:val="bullet"/>
      <w:lvlText w:val=""/>
      <w:lvlJc w:val="left"/>
      <w:rPr>
        <w:rFonts w:ascii="Wingdings" w:hAnsi="Wingdings"/>
      </w:rPr>
    </w:lvl>
    <w:lvl w:ilvl="3" w:tplc="DC6CDDE6">
      <w:start w:val="1"/>
      <w:numFmt w:val="bullet"/>
      <w:lvlText w:val=""/>
      <w:lvlJc w:val="left"/>
      <w:rPr>
        <w:rFonts w:ascii="Symbol" w:hAnsi="Symbol"/>
      </w:rPr>
    </w:lvl>
    <w:lvl w:ilvl="4" w:tplc="5B3EB56A">
      <w:start w:val="1"/>
      <w:numFmt w:val="bullet"/>
      <w:lvlText w:val="o"/>
      <w:lvlJc w:val="left"/>
      <w:rPr>
        <w:rFonts w:ascii="Courier New" w:hAnsi="Courier New" w:cs="Courier New"/>
      </w:rPr>
    </w:lvl>
    <w:lvl w:ilvl="5" w:tplc="3F202CD4">
      <w:start w:val="1"/>
      <w:numFmt w:val="bullet"/>
      <w:lvlText w:val=""/>
      <w:lvlJc w:val="left"/>
      <w:rPr>
        <w:rFonts w:ascii="Wingdings" w:hAnsi="Wingdings"/>
      </w:rPr>
    </w:lvl>
    <w:lvl w:ilvl="6" w:tplc="0CCEB710">
      <w:start w:val="1"/>
      <w:numFmt w:val="bullet"/>
      <w:lvlText w:val=""/>
      <w:lvlJc w:val="left"/>
      <w:rPr>
        <w:rFonts w:ascii="Symbol" w:hAnsi="Symbol"/>
      </w:rPr>
    </w:lvl>
    <w:lvl w:ilvl="7" w:tplc="7A707E0E">
      <w:start w:val="1"/>
      <w:numFmt w:val="bullet"/>
      <w:lvlText w:val="o"/>
      <w:lvlJc w:val="left"/>
      <w:rPr>
        <w:rFonts w:ascii="Courier New" w:hAnsi="Courier New" w:cs="Courier New"/>
      </w:rPr>
    </w:lvl>
    <w:lvl w:ilvl="8" w:tplc="3CB6861E">
      <w:start w:val="1"/>
      <w:numFmt w:val="bullet"/>
      <w:lvlText w:val=""/>
      <w:lvlJc w:val="left"/>
      <w:rPr>
        <w:rFonts w:ascii="Wingdings" w:hAnsi="Wingdings"/>
      </w:rPr>
    </w:lvl>
  </w:abstractNum>
  <w:abstractNum w:abstractNumId="27">
    <w:nsid w:val="57897719"/>
    <w:multiLevelType w:val="multilevel"/>
    <w:tmpl w:val="A5867AC2"/>
    <w:styleLink w:val="WWNum32"/>
    <w:lvl w:ilvl="0">
      <w:start w:val="1"/>
      <w:numFmt w:val="decimal"/>
      <w:pStyle w:val="WWNum32"/>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nsid w:val="583F224B"/>
    <w:multiLevelType w:val="multilevel"/>
    <w:tmpl w:val="FC7013F8"/>
    <w:styleLink w:val="WWNum14"/>
    <w:lvl w:ilvl="0">
      <w:start w:val="1"/>
      <w:numFmt w:val="decimal"/>
      <w:pStyle w:val="WWNum14"/>
      <w:lvlText w:val="1.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nsid w:val="5C2708A2"/>
    <w:multiLevelType w:val="hybridMultilevel"/>
    <w:tmpl w:val="BF861C38"/>
    <w:styleLink w:val="WWNum3"/>
    <w:lvl w:ilvl="0" w:tplc="1994B7FE">
      <w:start w:val="1"/>
      <w:numFmt w:val="bullet"/>
      <w:pStyle w:val="WWNum3"/>
      <w:lvlText w:val=""/>
      <w:lvlJc w:val="left"/>
      <w:rPr>
        <w:rFonts w:ascii="Symbol" w:hAnsi="Symbol"/>
      </w:rPr>
    </w:lvl>
    <w:lvl w:ilvl="1" w:tplc="2164754C">
      <w:start w:val="1"/>
      <w:numFmt w:val="bullet"/>
      <w:lvlText w:val="o"/>
      <w:lvlJc w:val="left"/>
      <w:rPr>
        <w:rFonts w:ascii="Courier New" w:hAnsi="Courier New" w:cs="Courier New"/>
      </w:rPr>
    </w:lvl>
    <w:lvl w:ilvl="2" w:tplc="4F283C8C">
      <w:start w:val="1"/>
      <w:numFmt w:val="bullet"/>
      <w:lvlText w:val=""/>
      <w:lvlJc w:val="left"/>
      <w:rPr>
        <w:rFonts w:ascii="Wingdings" w:hAnsi="Wingdings"/>
      </w:rPr>
    </w:lvl>
    <w:lvl w:ilvl="3" w:tplc="4774B72A">
      <w:start w:val="1"/>
      <w:numFmt w:val="bullet"/>
      <w:lvlText w:val=""/>
      <w:lvlJc w:val="left"/>
      <w:rPr>
        <w:rFonts w:ascii="Symbol" w:hAnsi="Symbol"/>
      </w:rPr>
    </w:lvl>
    <w:lvl w:ilvl="4" w:tplc="47E47A54">
      <w:start w:val="1"/>
      <w:numFmt w:val="bullet"/>
      <w:lvlText w:val="o"/>
      <w:lvlJc w:val="left"/>
      <w:rPr>
        <w:rFonts w:ascii="Courier New" w:hAnsi="Courier New" w:cs="Courier New"/>
      </w:rPr>
    </w:lvl>
    <w:lvl w:ilvl="5" w:tplc="8274459E">
      <w:start w:val="1"/>
      <w:numFmt w:val="bullet"/>
      <w:lvlText w:val=""/>
      <w:lvlJc w:val="left"/>
      <w:rPr>
        <w:rFonts w:ascii="Wingdings" w:hAnsi="Wingdings"/>
      </w:rPr>
    </w:lvl>
    <w:lvl w:ilvl="6" w:tplc="263C14B6">
      <w:start w:val="1"/>
      <w:numFmt w:val="bullet"/>
      <w:lvlText w:val=""/>
      <w:lvlJc w:val="left"/>
      <w:rPr>
        <w:rFonts w:ascii="Symbol" w:hAnsi="Symbol"/>
      </w:rPr>
    </w:lvl>
    <w:lvl w:ilvl="7" w:tplc="DD3E50E2">
      <w:start w:val="1"/>
      <w:numFmt w:val="bullet"/>
      <w:lvlText w:val="o"/>
      <w:lvlJc w:val="left"/>
      <w:rPr>
        <w:rFonts w:ascii="Courier New" w:hAnsi="Courier New" w:cs="Courier New"/>
      </w:rPr>
    </w:lvl>
    <w:lvl w:ilvl="8" w:tplc="7A50E684">
      <w:start w:val="1"/>
      <w:numFmt w:val="bullet"/>
      <w:lvlText w:val=""/>
      <w:lvlJc w:val="left"/>
      <w:rPr>
        <w:rFonts w:ascii="Wingdings" w:hAnsi="Wingdings"/>
      </w:rPr>
    </w:lvl>
  </w:abstractNum>
  <w:abstractNum w:abstractNumId="30">
    <w:nsid w:val="5C880AE0"/>
    <w:multiLevelType w:val="hybridMultilevel"/>
    <w:tmpl w:val="E3C81A8E"/>
    <w:lvl w:ilvl="0" w:tplc="19CC2CAE">
      <w:start w:val="1"/>
      <w:numFmt w:val="bullet"/>
      <w:lvlText w:val=""/>
      <w:lvlJc w:val="left"/>
      <w:pPr>
        <w:ind w:left="960" w:hanging="360"/>
      </w:pPr>
      <w:rPr>
        <w:rFonts w:ascii="Symbol" w:hAnsi="Symbol" w:hint="default"/>
      </w:rPr>
    </w:lvl>
    <w:lvl w:ilvl="1" w:tplc="5574A376">
      <w:start w:val="1"/>
      <w:numFmt w:val="decimal"/>
      <w:lvlText w:val=""/>
      <w:lvlJc w:val="left"/>
      <w:pPr>
        <w:ind w:left="0" w:firstLine="0"/>
      </w:pPr>
    </w:lvl>
    <w:lvl w:ilvl="2" w:tplc="69344A2E">
      <w:start w:val="1"/>
      <w:numFmt w:val="decimal"/>
      <w:lvlText w:val=""/>
      <w:lvlJc w:val="left"/>
      <w:pPr>
        <w:ind w:left="0" w:firstLine="0"/>
      </w:pPr>
    </w:lvl>
    <w:lvl w:ilvl="3" w:tplc="2B8AA01A">
      <w:start w:val="1"/>
      <w:numFmt w:val="decimal"/>
      <w:lvlText w:val=""/>
      <w:lvlJc w:val="left"/>
      <w:pPr>
        <w:ind w:left="0" w:firstLine="0"/>
      </w:pPr>
    </w:lvl>
    <w:lvl w:ilvl="4" w:tplc="B156A298">
      <w:start w:val="1"/>
      <w:numFmt w:val="decimal"/>
      <w:lvlText w:val=""/>
      <w:lvlJc w:val="left"/>
      <w:pPr>
        <w:ind w:left="0" w:firstLine="0"/>
      </w:pPr>
    </w:lvl>
    <w:lvl w:ilvl="5" w:tplc="1E5E467A">
      <w:start w:val="1"/>
      <w:numFmt w:val="decimal"/>
      <w:lvlText w:val=""/>
      <w:lvlJc w:val="left"/>
      <w:pPr>
        <w:ind w:left="0" w:firstLine="0"/>
      </w:pPr>
    </w:lvl>
    <w:lvl w:ilvl="6" w:tplc="48F8C5E0">
      <w:start w:val="1"/>
      <w:numFmt w:val="decimal"/>
      <w:lvlText w:val=""/>
      <w:lvlJc w:val="left"/>
      <w:pPr>
        <w:ind w:left="0" w:firstLine="0"/>
      </w:pPr>
    </w:lvl>
    <w:lvl w:ilvl="7" w:tplc="ABB0324E">
      <w:start w:val="1"/>
      <w:numFmt w:val="decimal"/>
      <w:lvlText w:val=""/>
      <w:lvlJc w:val="left"/>
      <w:pPr>
        <w:ind w:left="0" w:firstLine="0"/>
      </w:pPr>
    </w:lvl>
    <w:lvl w:ilvl="8" w:tplc="5AC230D2">
      <w:start w:val="1"/>
      <w:numFmt w:val="decimal"/>
      <w:lvlText w:val=""/>
      <w:lvlJc w:val="left"/>
      <w:pPr>
        <w:ind w:left="0" w:firstLine="0"/>
      </w:pPr>
    </w:lvl>
  </w:abstractNum>
  <w:abstractNum w:abstractNumId="31">
    <w:nsid w:val="5CF90684"/>
    <w:multiLevelType w:val="multilevel"/>
    <w:tmpl w:val="ADEA5BAC"/>
    <w:styleLink w:val="WWNum34"/>
    <w:lvl w:ilvl="0">
      <w:start w:val="1"/>
      <w:numFmt w:val="decimal"/>
      <w:pStyle w:val="WWNum34"/>
      <w:lvlText w:val="%1."/>
      <w:lvlJc w:val="left"/>
      <w:rPr>
        <w:i w:val="0"/>
        <w:color w:val="00000A"/>
        <w:sz w:val="28"/>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nsid w:val="622F7B71"/>
    <w:multiLevelType w:val="hybridMultilevel"/>
    <w:tmpl w:val="CC86CDBC"/>
    <w:lvl w:ilvl="0" w:tplc="5D169A0A">
      <w:start w:val="1"/>
      <w:numFmt w:val="bullet"/>
      <w:lvlText w:val=""/>
      <w:lvlJc w:val="left"/>
      <w:pPr>
        <w:ind w:left="720" w:hanging="360"/>
      </w:pPr>
      <w:rPr>
        <w:rFonts w:ascii="Symbol" w:hAnsi="Symbol" w:hint="default"/>
      </w:rPr>
    </w:lvl>
    <w:lvl w:ilvl="1" w:tplc="162E27D2">
      <w:start w:val="1"/>
      <w:numFmt w:val="bullet"/>
      <w:lvlText w:val="o"/>
      <w:lvlJc w:val="left"/>
      <w:pPr>
        <w:ind w:left="1440" w:hanging="360"/>
      </w:pPr>
      <w:rPr>
        <w:rFonts w:ascii="Courier New" w:hAnsi="Courier New" w:cs="Courier New" w:hint="default"/>
      </w:rPr>
    </w:lvl>
    <w:lvl w:ilvl="2" w:tplc="13448180">
      <w:start w:val="1"/>
      <w:numFmt w:val="bullet"/>
      <w:lvlText w:val=""/>
      <w:lvlJc w:val="left"/>
      <w:pPr>
        <w:ind w:left="2160" w:hanging="360"/>
      </w:pPr>
      <w:rPr>
        <w:rFonts w:ascii="Wingdings" w:hAnsi="Wingdings" w:hint="default"/>
      </w:rPr>
    </w:lvl>
    <w:lvl w:ilvl="3" w:tplc="86C48808">
      <w:start w:val="1"/>
      <w:numFmt w:val="bullet"/>
      <w:lvlText w:val=""/>
      <w:lvlJc w:val="left"/>
      <w:pPr>
        <w:ind w:left="2880" w:hanging="360"/>
      </w:pPr>
      <w:rPr>
        <w:rFonts w:ascii="Symbol" w:hAnsi="Symbol" w:hint="default"/>
      </w:rPr>
    </w:lvl>
    <w:lvl w:ilvl="4" w:tplc="2D78AD60">
      <w:start w:val="1"/>
      <w:numFmt w:val="bullet"/>
      <w:lvlText w:val="o"/>
      <w:lvlJc w:val="left"/>
      <w:pPr>
        <w:ind w:left="3600" w:hanging="360"/>
      </w:pPr>
      <w:rPr>
        <w:rFonts w:ascii="Courier New" w:hAnsi="Courier New" w:cs="Courier New" w:hint="default"/>
      </w:rPr>
    </w:lvl>
    <w:lvl w:ilvl="5" w:tplc="AF967FB6">
      <w:start w:val="1"/>
      <w:numFmt w:val="bullet"/>
      <w:lvlText w:val=""/>
      <w:lvlJc w:val="left"/>
      <w:pPr>
        <w:ind w:left="4320" w:hanging="360"/>
      </w:pPr>
      <w:rPr>
        <w:rFonts w:ascii="Wingdings" w:hAnsi="Wingdings" w:hint="default"/>
      </w:rPr>
    </w:lvl>
    <w:lvl w:ilvl="6" w:tplc="E70C5DB2">
      <w:start w:val="1"/>
      <w:numFmt w:val="bullet"/>
      <w:lvlText w:val=""/>
      <w:lvlJc w:val="left"/>
      <w:pPr>
        <w:ind w:left="5040" w:hanging="360"/>
      </w:pPr>
      <w:rPr>
        <w:rFonts w:ascii="Symbol" w:hAnsi="Symbol" w:hint="default"/>
      </w:rPr>
    </w:lvl>
    <w:lvl w:ilvl="7" w:tplc="F1BC46E2">
      <w:start w:val="1"/>
      <w:numFmt w:val="bullet"/>
      <w:lvlText w:val="o"/>
      <w:lvlJc w:val="left"/>
      <w:pPr>
        <w:ind w:left="5760" w:hanging="360"/>
      </w:pPr>
      <w:rPr>
        <w:rFonts w:ascii="Courier New" w:hAnsi="Courier New" w:cs="Courier New" w:hint="default"/>
      </w:rPr>
    </w:lvl>
    <w:lvl w:ilvl="8" w:tplc="C5C487EA">
      <w:start w:val="1"/>
      <w:numFmt w:val="bullet"/>
      <w:lvlText w:val=""/>
      <w:lvlJc w:val="left"/>
      <w:pPr>
        <w:ind w:left="6480" w:hanging="360"/>
      </w:pPr>
      <w:rPr>
        <w:rFonts w:ascii="Wingdings" w:hAnsi="Wingdings" w:hint="default"/>
      </w:rPr>
    </w:lvl>
  </w:abstractNum>
  <w:abstractNum w:abstractNumId="33">
    <w:nsid w:val="63CB3AD4"/>
    <w:multiLevelType w:val="hybridMultilevel"/>
    <w:tmpl w:val="1C844840"/>
    <w:styleLink w:val="WWNum35"/>
    <w:lvl w:ilvl="0" w:tplc="45EE1DEC">
      <w:start w:val="1"/>
      <w:numFmt w:val="bullet"/>
      <w:pStyle w:val="WWNum35"/>
      <w:lvlText w:val=""/>
      <w:lvlJc w:val="left"/>
      <w:rPr>
        <w:rFonts w:ascii="Symbol" w:hAnsi="Symbol"/>
        <w:color w:val="00000A"/>
      </w:rPr>
    </w:lvl>
    <w:lvl w:ilvl="1" w:tplc="6F3E24C2">
      <w:start w:val="1"/>
      <w:numFmt w:val="bullet"/>
      <w:lvlText w:val=""/>
      <w:lvlJc w:val="left"/>
      <w:rPr>
        <w:rFonts w:ascii="Symbol" w:hAnsi="Symbol"/>
        <w:color w:val="00000A"/>
      </w:rPr>
    </w:lvl>
    <w:lvl w:ilvl="2" w:tplc="B20AD130">
      <w:start w:val="1"/>
      <w:numFmt w:val="bullet"/>
      <w:lvlText w:val=""/>
      <w:lvlJc w:val="left"/>
      <w:rPr>
        <w:rFonts w:ascii="Wingdings" w:hAnsi="Wingdings"/>
      </w:rPr>
    </w:lvl>
    <w:lvl w:ilvl="3" w:tplc="B62EACD4">
      <w:start w:val="1"/>
      <w:numFmt w:val="bullet"/>
      <w:lvlText w:val=""/>
      <w:lvlJc w:val="left"/>
      <w:rPr>
        <w:rFonts w:ascii="Symbol" w:hAnsi="Symbol"/>
      </w:rPr>
    </w:lvl>
    <w:lvl w:ilvl="4" w:tplc="CE74D728">
      <w:start w:val="1"/>
      <w:numFmt w:val="bullet"/>
      <w:lvlText w:val="o"/>
      <w:lvlJc w:val="left"/>
      <w:rPr>
        <w:rFonts w:ascii="Courier New" w:hAnsi="Courier New" w:cs="Courier New"/>
      </w:rPr>
    </w:lvl>
    <w:lvl w:ilvl="5" w:tplc="D40A3F76">
      <w:start w:val="1"/>
      <w:numFmt w:val="bullet"/>
      <w:lvlText w:val=""/>
      <w:lvlJc w:val="left"/>
      <w:rPr>
        <w:rFonts w:ascii="Wingdings" w:hAnsi="Wingdings"/>
      </w:rPr>
    </w:lvl>
    <w:lvl w:ilvl="6" w:tplc="F30A8572">
      <w:start w:val="1"/>
      <w:numFmt w:val="bullet"/>
      <w:lvlText w:val=""/>
      <w:lvlJc w:val="left"/>
      <w:rPr>
        <w:rFonts w:ascii="Symbol" w:hAnsi="Symbol"/>
      </w:rPr>
    </w:lvl>
    <w:lvl w:ilvl="7" w:tplc="D612E9DE">
      <w:start w:val="1"/>
      <w:numFmt w:val="bullet"/>
      <w:lvlText w:val="o"/>
      <w:lvlJc w:val="left"/>
      <w:rPr>
        <w:rFonts w:ascii="Courier New" w:hAnsi="Courier New" w:cs="Courier New"/>
      </w:rPr>
    </w:lvl>
    <w:lvl w:ilvl="8" w:tplc="6818CA44">
      <w:start w:val="1"/>
      <w:numFmt w:val="bullet"/>
      <w:lvlText w:val=""/>
      <w:lvlJc w:val="left"/>
      <w:rPr>
        <w:rFonts w:ascii="Wingdings" w:hAnsi="Wingdings"/>
      </w:rPr>
    </w:lvl>
  </w:abstractNum>
  <w:abstractNum w:abstractNumId="34">
    <w:nsid w:val="67DE71F9"/>
    <w:multiLevelType w:val="multilevel"/>
    <w:tmpl w:val="6156821C"/>
    <w:styleLink w:val="WWNum11"/>
    <w:lvl w:ilvl="0">
      <w:start w:val="1"/>
      <w:numFmt w:val="decimal"/>
      <w:pStyle w:val="WWNum11"/>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nsid w:val="69A40096"/>
    <w:multiLevelType w:val="multilevel"/>
    <w:tmpl w:val="F6F0EF96"/>
    <w:styleLink w:val="WWNum13"/>
    <w:lvl w:ilvl="0">
      <w:start w:val="1"/>
      <w:numFmt w:val="decimal"/>
      <w:pStyle w:val="WWNum13"/>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nsid w:val="6A546699"/>
    <w:multiLevelType w:val="hybridMultilevel"/>
    <w:tmpl w:val="9A08BBEA"/>
    <w:lvl w:ilvl="0" w:tplc="96142338">
      <w:start w:val="2"/>
      <w:numFmt w:val="decimal"/>
      <w:lvlText w:val="%1."/>
      <w:lvlJc w:val="left"/>
      <w:pPr>
        <w:ind w:left="1069" w:hanging="360"/>
      </w:pPr>
    </w:lvl>
    <w:lvl w:ilvl="1" w:tplc="92485D0E">
      <w:start w:val="1"/>
      <w:numFmt w:val="lowerLetter"/>
      <w:lvlText w:val="%2."/>
      <w:lvlJc w:val="left"/>
      <w:pPr>
        <w:ind w:left="1789" w:hanging="360"/>
      </w:pPr>
    </w:lvl>
    <w:lvl w:ilvl="2" w:tplc="7EFE5564">
      <w:start w:val="1"/>
      <w:numFmt w:val="lowerRoman"/>
      <w:lvlText w:val="%3."/>
      <w:lvlJc w:val="right"/>
      <w:pPr>
        <w:ind w:left="2509" w:hanging="180"/>
      </w:pPr>
    </w:lvl>
    <w:lvl w:ilvl="3" w:tplc="5E10243C">
      <w:start w:val="1"/>
      <w:numFmt w:val="decimal"/>
      <w:lvlText w:val="%4."/>
      <w:lvlJc w:val="left"/>
      <w:pPr>
        <w:ind w:left="3229" w:hanging="360"/>
      </w:pPr>
    </w:lvl>
    <w:lvl w:ilvl="4" w:tplc="9BBACA64">
      <w:start w:val="1"/>
      <w:numFmt w:val="lowerLetter"/>
      <w:lvlText w:val="%5."/>
      <w:lvlJc w:val="left"/>
      <w:pPr>
        <w:ind w:left="3949" w:hanging="360"/>
      </w:pPr>
    </w:lvl>
    <w:lvl w:ilvl="5" w:tplc="F5D8DF66">
      <w:start w:val="1"/>
      <w:numFmt w:val="lowerRoman"/>
      <w:lvlText w:val="%6."/>
      <w:lvlJc w:val="right"/>
      <w:pPr>
        <w:ind w:left="4669" w:hanging="180"/>
      </w:pPr>
    </w:lvl>
    <w:lvl w:ilvl="6" w:tplc="D9B6D686">
      <w:start w:val="1"/>
      <w:numFmt w:val="decimal"/>
      <w:lvlText w:val="%7."/>
      <w:lvlJc w:val="left"/>
      <w:pPr>
        <w:ind w:left="5389" w:hanging="360"/>
      </w:pPr>
    </w:lvl>
    <w:lvl w:ilvl="7" w:tplc="8632A610">
      <w:start w:val="1"/>
      <w:numFmt w:val="lowerLetter"/>
      <w:lvlText w:val="%8."/>
      <w:lvlJc w:val="left"/>
      <w:pPr>
        <w:ind w:left="6109" w:hanging="360"/>
      </w:pPr>
    </w:lvl>
    <w:lvl w:ilvl="8" w:tplc="31A85B36">
      <w:start w:val="1"/>
      <w:numFmt w:val="lowerRoman"/>
      <w:lvlText w:val="%9."/>
      <w:lvlJc w:val="right"/>
      <w:pPr>
        <w:ind w:left="6829" w:hanging="180"/>
      </w:pPr>
    </w:lvl>
  </w:abstractNum>
  <w:abstractNum w:abstractNumId="37">
    <w:nsid w:val="6BA84CBF"/>
    <w:multiLevelType w:val="hybridMultilevel"/>
    <w:tmpl w:val="15C48942"/>
    <w:lvl w:ilvl="0" w:tplc="54BAE450">
      <w:start w:val="1"/>
      <w:numFmt w:val="decimal"/>
      <w:lvlText w:val="%1."/>
      <w:lvlJc w:val="left"/>
      <w:pPr>
        <w:ind w:left="7307" w:hanging="360"/>
      </w:pPr>
      <w:rPr>
        <w:rFonts w:hint="default"/>
        <w:sz w:val="28"/>
      </w:rPr>
    </w:lvl>
    <w:lvl w:ilvl="1" w:tplc="4DC2A0BE">
      <w:start w:val="1"/>
      <w:numFmt w:val="lowerLetter"/>
      <w:lvlText w:val="%2."/>
      <w:lvlJc w:val="left"/>
      <w:pPr>
        <w:ind w:left="1932" w:hanging="360"/>
      </w:pPr>
    </w:lvl>
    <w:lvl w:ilvl="2" w:tplc="12885ADA">
      <w:start w:val="1"/>
      <w:numFmt w:val="lowerRoman"/>
      <w:lvlText w:val="%3."/>
      <w:lvlJc w:val="right"/>
      <w:pPr>
        <w:ind w:left="2652" w:hanging="180"/>
      </w:pPr>
    </w:lvl>
    <w:lvl w:ilvl="3" w:tplc="E4A088C2">
      <w:start w:val="1"/>
      <w:numFmt w:val="decimal"/>
      <w:lvlText w:val="%4."/>
      <w:lvlJc w:val="left"/>
      <w:pPr>
        <w:ind w:left="3372" w:hanging="360"/>
      </w:pPr>
    </w:lvl>
    <w:lvl w:ilvl="4" w:tplc="1B9CAC6A">
      <w:start w:val="1"/>
      <w:numFmt w:val="lowerLetter"/>
      <w:lvlText w:val="%5."/>
      <w:lvlJc w:val="left"/>
      <w:pPr>
        <w:ind w:left="4092" w:hanging="360"/>
      </w:pPr>
    </w:lvl>
    <w:lvl w:ilvl="5" w:tplc="D8B8A14C">
      <w:start w:val="1"/>
      <w:numFmt w:val="lowerRoman"/>
      <w:lvlText w:val="%6."/>
      <w:lvlJc w:val="right"/>
      <w:pPr>
        <w:ind w:left="4812" w:hanging="180"/>
      </w:pPr>
    </w:lvl>
    <w:lvl w:ilvl="6" w:tplc="60FC08F6">
      <w:start w:val="1"/>
      <w:numFmt w:val="decimal"/>
      <w:lvlText w:val="%7."/>
      <w:lvlJc w:val="left"/>
      <w:pPr>
        <w:ind w:left="5532" w:hanging="360"/>
      </w:pPr>
    </w:lvl>
    <w:lvl w:ilvl="7" w:tplc="49080A0A">
      <w:start w:val="1"/>
      <w:numFmt w:val="lowerLetter"/>
      <w:lvlText w:val="%8."/>
      <w:lvlJc w:val="left"/>
      <w:pPr>
        <w:ind w:left="6252" w:hanging="360"/>
      </w:pPr>
    </w:lvl>
    <w:lvl w:ilvl="8" w:tplc="81FC09C2">
      <w:start w:val="1"/>
      <w:numFmt w:val="lowerRoman"/>
      <w:lvlText w:val="%9."/>
      <w:lvlJc w:val="right"/>
      <w:pPr>
        <w:ind w:left="6972" w:hanging="180"/>
      </w:pPr>
    </w:lvl>
  </w:abstractNum>
  <w:abstractNum w:abstractNumId="38">
    <w:nsid w:val="6D1170CD"/>
    <w:multiLevelType w:val="multilevel"/>
    <w:tmpl w:val="F64E973E"/>
    <w:styleLink w:val="WWNum22"/>
    <w:lvl w:ilvl="0">
      <w:start w:val="1"/>
      <w:numFmt w:val="decimal"/>
      <w:pStyle w:val="WWNum22"/>
      <w:lvlText w:val="2.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nsid w:val="70344AE2"/>
    <w:multiLevelType w:val="multilevel"/>
    <w:tmpl w:val="CBB69C70"/>
    <w:styleLink w:val="WWNum30"/>
    <w:lvl w:ilvl="0">
      <w:start w:val="1"/>
      <w:numFmt w:val="decimal"/>
      <w:pStyle w:val="WWNum30"/>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nsid w:val="728C36C7"/>
    <w:multiLevelType w:val="multilevel"/>
    <w:tmpl w:val="FCF28110"/>
    <w:styleLink w:val="WWNum18"/>
    <w:lvl w:ilvl="0">
      <w:start w:val="1"/>
      <w:numFmt w:val="decimal"/>
      <w:pStyle w:val="WWNum18"/>
      <w:lvlText w:val="1.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nsid w:val="73803D22"/>
    <w:multiLevelType w:val="multilevel"/>
    <w:tmpl w:val="FA2AB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5395DDE"/>
    <w:multiLevelType w:val="multilevel"/>
    <w:tmpl w:val="A16C3A96"/>
    <w:styleLink w:val="WWNum9"/>
    <w:lvl w:ilvl="0">
      <w:start w:val="4"/>
      <w:numFmt w:val="decimal"/>
      <w:pStyle w:val="WWNum9"/>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nsid w:val="77751DFD"/>
    <w:multiLevelType w:val="hybridMultilevel"/>
    <w:tmpl w:val="6BD43A30"/>
    <w:styleLink w:val="WWNum7"/>
    <w:lvl w:ilvl="0" w:tplc="C412691C">
      <w:start w:val="1"/>
      <w:numFmt w:val="bullet"/>
      <w:pStyle w:val="WWNum7"/>
      <w:lvlText w:val=""/>
      <w:lvlJc w:val="left"/>
      <w:rPr>
        <w:rFonts w:ascii="Symbol" w:hAnsi="Symbol"/>
      </w:rPr>
    </w:lvl>
    <w:lvl w:ilvl="1" w:tplc="BEEE2622">
      <w:start w:val="1"/>
      <w:numFmt w:val="bullet"/>
      <w:lvlText w:val="o"/>
      <w:lvlJc w:val="left"/>
      <w:rPr>
        <w:rFonts w:ascii="Courier New" w:hAnsi="Courier New" w:cs="Courier New"/>
      </w:rPr>
    </w:lvl>
    <w:lvl w:ilvl="2" w:tplc="3022014A">
      <w:start w:val="1"/>
      <w:numFmt w:val="bullet"/>
      <w:lvlText w:val=""/>
      <w:lvlJc w:val="left"/>
      <w:rPr>
        <w:rFonts w:ascii="Wingdings" w:hAnsi="Wingdings"/>
      </w:rPr>
    </w:lvl>
    <w:lvl w:ilvl="3" w:tplc="D6400642">
      <w:start w:val="1"/>
      <w:numFmt w:val="bullet"/>
      <w:lvlText w:val=""/>
      <w:lvlJc w:val="left"/>
      <w:rPr>
        <w:rFonts w:ascii="Symbol" w:hAnsi="Symbol"/>
      </w:rPr>
    </w:lvl>
    <w:lvl w:ilvl="4" w:tplc="6394BF0C">
      <w:start w:val="1"/>
      <w:numFmt w:val="bullet"/>
      <w:lvlText w:val="o"/>
      <w:lvlJc w:val="left"/>
      <w:rPr>
        <w:rFonts w:ascii="Courier New" w:hAnsi="Courier New" w:cs="Courier New"/>
      </w:rPr>
    </w:lvl>
    <w:lvl w:ilvl="5" w:tplc="CD76AE88">
      <w:start w:val="1"/>
      <w:numFmt w:val="bullet"/>
      <w:lvlText w:val=""/>
      <w:lvlJc w:val="left"/>
      <w:rPr>
        <w:rFonts w:ascii="Wingdings" w:hAnsi="Wingdings"/>
      </w:rPr>
    </w:lvl>
    <w:lvl w:ilvl="6" w:tplc="2B8C1F42">
      <w:start w:val="1"/>
      <w:numFmt w:val="bullet"/>
      <w:lvlText w:val=""/>
      <w:lvlJc w:val="left"/>
      <w:rPr>
        <w:rFonts w:ascii="Symbol" w:hAnsi="Symbol"/>
      </w:rPr>
    </w:lvl>
    <w:lvl w:ilvl="7" w:tplc="8ED0626A">
      <w:start w:val="1"/>
      <w:numFmt w:val="bullet"/>
      <w:lvlText w:val="o"/>
      <w:lvlJc w:val="left"/>
      <w:rPr>
        <w:rFonts w:ascii="Courier New" w:hAnsi="Courier New" w:cs="Courier New"/>
      </w:rPr>
    </w:lvl>
    <w:lvl w:ilvl="8" w:tplc="F7AAE27C">
      <w:start w:val="1"/>
      <w:numFmt w:val="bullet"/>
      <w:lvlText w:val=""/>
      <w:lvlJc w:val="left"/>
      <w:rPr>
        <w:rFonts w:ascii="Wingdings" w:hAnsi="Wingdings"/>
      </w:rPr>
    </w:lvl>
  </w:abstractNum>
  <w:abstractNum w:abstractNumId="44">
    <w:nsid w:val="79CE1AA2"/>
    <w:multiLevelType w:val="multilevel"/>
    <w:tmpl w:val="DCD0D81E"/>
    <w:styleLink w:val="WWNum29"/>
    <w:lvl w:ilvl="0">
      <w:start w:val="1"/>
      <w:numFmt w:val="decimal"/>
      <w:pStyle w:val="WWNum29"/>
      <w:lvlText w:val="4.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nsid w:val="7AB95F61"/>
    <w:multiLevelType w:val="multilevel"/>
    <w:tmpl w:val="B7B29982"/>
    <w:styleLink w:val="WWNum12"/>
    <w:lvl w:ilvl="0">
      <w:start w:val="1"/>
      <w:numFmt w:val="decimal"/>
      <w:pStyle w:val="WWNum12"/>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0"/>
  </w:num>
  <w:num w:numId="2">
    <w:abstractNumId w:val="26"/>
  </w:num>
  <w:num w:numId="3">
    <w:abstractNumId w:val="29"/>
  </w:num>
  <w:num w:numId="4">
    <w:abstractNumId w:val="10"/>
  </w:num>
  <w:num w:numId="5">
    <w:abstractNumId w:val="1"/>
  </w:num>
  <w:num w:numId="6">
    <w:abstractNumId w:val="7"/>
  </w:num>
  <w:num w:numId="7">
    <w:abstractNumId w:val="43"/>
  </w:num>
  <w:num w:numId="8">
    <w:abstractNumId w:val="16"/>
  </w:num>
  <w:num w:numId="9">
    <w:abstractNumId w:val="42"/>
  </w:num>
  <w:num w:numId="10">
    <w:abstractNumId w:val="17"/>
  </w:num>
  <w:num w:numId="11">
    <w:abstractNumId w:val="34"/>
  </w:num>
  <w:num w:numId="12">
    <w:abstractNumId w:val="45"/>
  </w:num>
  <w:num w:numId="13">
    <w:abstractNumId w:val="35"/>
  </w:num>
  <w:num w:numId="14">
    <w:abstractNumId w:val="28"/>
  </w:num>
  <w:num w:numId="15">
    <w:abstractNumId w:val="11"/>
  </w:num>
  <w:num w:numId="16">
    <w:abstractNumId w:val="24"/>
  </w:num>
  <w:num w:numId="17">
    <w:abstractNumId w:val="19"/>
  </w:num>
  <w:num w:numId="18">
    <w:abstractNumId w:val="40"/>
  </w:num>
  <w:num w:numId="19">
    <w:abstractNumId w:val="12"/>
  </w:num>
  <w:num w:numId="20">
    <w:abstractNumId w:val="6"/>
  </w:num>
  <w:num w:numId="21">
    <w:abstractNumId w:val="38"/>
  </w:num>
  <w:num w:numId="22">
    <w:abstractNumId w:val="2"/>
  </w:num>
  <w:num w:numId="23">
    <w:abstractNumId w:val="25"/>
  </w:num>
  <w:num w:numId="24">
    <w:abstractNumId w:val="15"/>
  </w:num>
  <w:num w:numId="25">
    <w:abstractNumId w:val="3"/>
  </w:num>
  <w:num w:numId="26">
    <w:abstractNumId w:val="13"/>
  </w:num>
  <w:num w:numId="27">
    <w:abstractNumId w:val="5"/>
  </w:num>
  <w:num w:numId="28">
    <w:abstractNumId w:val="44"/>
  </w:num>
  <w:num w:numId="29">
    <w:abstractNumId w:val="39"/>
  </w:num>
  <w:num w:numId="30">
    <w:abstractNumId w:val="4"/>
  </w:num>
  <w:num w:numId="31">
    <w:abstractNumId w:val="27"/>
  </w:num>
  <w:num w:numId="32">
    <w:abstractNumId w:val="18"/>
  </w:num>
  <w:num w:numId="33">
    <w:abstractNumId w:val="31"/>
  </w:num>
  <w:num w:numId="34">
    <w:abstractNumId w:val="33"/>
  </w:num>
  <w:num w:numId="35">
    <w:abstractNumId w:val="21"/>
  </w:num>
  <w:num w:numId="36">
    <w:abstractNumId w:val="8"/>
  </w:num>
  <w:num w:numId="37">
    <w:abstractNumId w:val="14"/>
    <w:lvlOverride w:ilvl="0">
      <w:startOverride w:val="1"/>
    </w:lvlOverride>
  </w:num>
  <w:num w:numId="38">
    <w:abstractNumId w:val="9"/>
  </w:num>
  <w:num w:numId="39">
    <w:abstractNumId w:val="23"/>
  </w:num>
  <w:num w:numId="40">
    <w:abstractNumId w:val="36"/>
  </w:num>
  <w:num w:numId="41">
    <w:abstractNumId w:val="20"/>
  </w:num>
  <w:num w:numId="42">
    <w:abstractNumId w:val="30"/>
  </w:num>
  <w:num w:numId="43">
    <w:abstractNumId w:val="37"/>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411"/>
    <w:rsid w:val="00021411"/>
    <w:rsid w:val="00353ED4"/>
    <w:rsid w:val="004F487D"/>
    <w:rsid w:val="00715A7A"/>
    <w:rsid w:val="008172ED"/>
    <w:rsid w:val="00F464E7"/>
    <w:rsid w:val="00F51BD7"/>
    <w:rsid w:val="00F74D05"/>
    <w:rsid w:val="00FA5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next w:val="a1"/>
    <w:link w:val="11"/>
    <w:uiPriority w:val="9"/>
    <w:qFormat/>
    <w:pPr>
      <w:keepNext/>
      <w:spacing w:after="0" w:line="240" w:lineRule="auto"/>
      <w:ind w:firstLine="720"/>
      <w:outlineLvl w:val="0"/>
    </w:pPr>
    <w:rPr>
      <w:rFonts w:ascii="Cambria" w:eastAsia="Times New Roman" w:hAnsi="Cambria" w:cs="Times New Roman"/>
      <w:b/>
      <w:bCs/>
      <w:sz w:val="32"/>
      <w:szCs w:val="32"/>
    </w:rPr>
  </w:style>
  <w:style w:type="paragraph" w:styleId="2">
    <w:name w:val="heading 2"/>
    <w:basedOn w:val="a1"/>
    <w:next w:val="a1"/>
    <w:link w:val="20"/>
    <w:qFormat/>
    <w:pPr>
      <w:keepNext/>
      <w:spacing w:after="0" w:line="240" w:lineRule="auto"/>
      <w:ind w:left="720" w:firstLine="720"/>
      <w:outlineLvl w:val="1"/>
    </w:pPr>
    <w:rPr>
      <w:rFonts w:ascii="Cambria" w:eastAsia="Times New Roman" w:hAnsi="Cambria" w:cs="Times New Roman"/>
      <w:b/>
      <w:bCs/>
      <w:i/>
      <w:iCs/>
      <w:sz w:val="28"/>
      <w:szCs w:val="28"/>
    </w:rPr>
  </w:style>
  <w:style w:type="paragraph" w:styleId="3">
    <w:name w:val="heading 3"/>
    <w:basedOn w:val="a1"/>
    <w:next w:val="a1"/>
    <w:link w:val="30"/>
    <w:qFormat/>
    <w:pPr>
      <w:keepNext/>
      <w:spacing w:after="0" w:line="360" w:lineRule="auto"/>
      <w:ind w:left="1439"/>
      <w:outlineLvl w:val="2"/>
    </w:pPr>
    <w:rPr>
      <w:rFonts w:ascii="Cambria" w:eastAsia="Times New Roman" w:hAnsi="Cambria" w:cs="Times New Roman"/>
      <w:b/>
      <w:bCs/>
      <w:sz w:val="26"/>
      <w:szCs w:val="26"/>
    </w:rPr>
  </w:style>
  <w:style w:type="paragraph" w:styleId="4">
    <w:name w:val="heading 4"/>
    <w:basedOn w:val="a1"/>
    <w:next w:val="a1"/>
    <w:link w:val="40"/>
    <w:qFormat/>
    <w:pPr>
      <w:keepNext/>
      <w:spacing w:after="0" w:line="240" w:lineRule="auto"/>
      <w:ind w:left="720" w:firstLine="720"/>
      <w:outlineLvl w:val="3"/>
    </w:pPr>
    <w:rPr>
      <w:rFonts w:ascii="Calibri" w:eastAsia="Times New Roman" w:hAnsi="Calibri" w:cs="Times New Roman"/>
      <w:b/>
      <w:bCs/>
      <w:sz w:val="28"/>
      <w:szCs w:val="28"/>
    </w:rPr>
  </w:style>
  <w:style w:type="paragraph" w:styleId="5">
    <w:name w:val="heading 5"/>
    <w:basedOn w:val="a1"/>
    <w:next w:val="a1"/>
    <w:link w:val="50"/>
    <w:qFormat/>
    <w:pPr>
      <w:keepNext/>
      <w:spacing w:after="0" w:line="240" w:lineRule="auto"/>
      <w:outlineLvl w:val="4"/>
    </w:pPr>
    <w:rPr>
      <w:rFonts w:ascii="Calibri" w:eastAsia="Times New Roman" w:hAnsi="Calibri" w:cs="Times New Roman"/>
      <w:b/>
      <w:bCs/>
      <w:i/>
      <w:iCs/>
      <w:sz w:val="26"/>
      <w:szCs w:val="26"/>
    </w:rPr>
  </w:style>
  <w:style w:type="paragraph" w:styleId="6">
    <w:name w:val="heading 6"/>
    <w:basedOn w:val="a1"/>
    <w:next w:val="a1"/>
    <w:link w:val="60"/>
    <w:qFormat/>
    <w:pPr>
      <w:keepNext/>
      <w:spacing w:after="0" w:line="240" w:lineRule="auto"/>
      <w:outlineLvl w:val="5"/>
    </w:pPr>
    <w:rPr>
      <w:rFonts w:ascii="Calibri" w:eastAsia="Times New Roman" w:hAnsi="Calibri" w:cs="Times New Roman"/>
      <w:b/>
      <w:bCs/>
      <w:sz w:val="20"/>
      <w:szCs w:val="20"/>
    </w:rPr>
  </w:style>
  <w:style w:type="paragraph" w:styleId="7">
    <w:name w:val="heading 7"/>
    <w:basedOn w:val="a1"/>
    <w:next w:val="a1"/>
    <w:link w:val="70"/>
    <w:qFormat/>
    <w:pPr>
      <w:keepNext/>
      <w:spacing w:after="0" w:line="240" w:lineRule="auto"/>
      <w:jc w:val="center"/>
      <w:outlineLvl w:val="6"/>
    </w:pPr>
    <w:rPr>
      <w:rFonts w:ascii="Calibri" w:eastAsia="Times New Roman" w:hAnsi="Calibri" w:cs="Times New Roman"/>
      <w:sz w:val="24"/>
      <w:szCs w:val="24"/>
    </w:rPr>
  </w:style>
  <w:style w:type="paragraph" w:styleId="8">
    <w:name w:val="heading 8"/>
    <w:basedOn w:val="a1"/>
    <w:next w:val="a1"/>
    <w:link w:val="80"/>
    <w:qFormat/>
    <w:pPr>
      <w:keepNext/>
      <w:spacing w:after="0" w:line="240" w:lineRule="auto"/>
      <w:ind w:left="720" w:firstLine="720"/>
      <w:jc w:val="center"/>
      <w:outlineLvl w:val="7"/>
    </w:pPr>
    <w:rPr>
      <w:rFonts w:ascii="Calibri" w:eastAsia="Times New Roman" w:hAnsi="Calibri" w:cs="Times New Roman"/>
      <w:i/>
      <w:iCs/>
      <w:sz w:val="24"/>
      <w:szCs w:val="24"/>
    </w:rPr>
  </w:style>
  <w:style w:type="paragraph" w:styleId="9">
    <w:name w:val="heading 9"/>
    <w:basedOn w:val="a1"/>
    <w:next w:val="a1"/>
    <w:link w:val="90"/>
    <w:qFormat/>
    <w:pPr>
      <w:keepNext/>
      <w:spacing w:after="0" w:line="240" w:lineRule="auto"/>
      <w:jc w:val="center"/>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character" w:customStyle="1" w:styleId="SubtitleChar">
    <w:name w:val="Subtitle Char"/>
    <w:basedOn w:val="a2"/>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1"/>
    <w:next w:val="a1"/>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3"/>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3"/>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3"/>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3"/>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3"/>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3"/>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3"/>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3"/>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3"/>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1"/>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character" w:styleId="ab">
    <w:name w:val="endnote reference"/>
    <w:basedOn w:val="a2"/>
    <w:uiPriority w:val="99"/>
    <w:semiHidden/>
    <w:unhideWhenUsed/>
    <w:rPr>
      <w:vertAlign w:val="superscript"/>
    </w:rPr>
  </w:style>
  <w:style w:type="paragraph" w:styleId="ac">
    <w:name w:val="table of figures"/>
    <w:basedOn w:val="a1"/>
    <w:next w:val="a1"/>
    <w:uiPriority w:val="99"/>
    <w:unhideWhenUsed/>
    <w:pPr>
      <w:spacing w:after="0"/>
    </w:pPr>
  </w:style>
  <w:style w:type="character" w:customStyle="1" w:styleId="11">
    <w:name w:val="Заголовок 1 Знак"/>
    <w:basedOn w:val="a2"/>
    <w:link w:val="10"/>
    <w:uiPriority w:val="9"/>
    <w:rPr>
      <w:rFonts w:ascii="Cambria" w:eastAsia="Times New Roman" w:hAnsi="Cambria" w:cs="Times New Roman"/>
      <w:b/>
      <w:bCs/>
      <w:sz w:val="32"/>
      <w:szCs w:val="32"/>
    </w:rPr>
  </w:style>
  <w:style w:type="character" w:customStyle="1" w:styleId="20">
    <w:name w:val="Заголовок 2 Знак"/>
    <w:basedOn w:val="a2"/>
    <w:link w:val="2"/>
    <w:rPr>
      <w:rFonts w:ascii="Cambria" w:eastAsia="Times New Roman" w:hAnsi="Cambria" w:cs="Times New Roman"/>
      <w:b/>
      <w:bCs/>
      <w:i/>
      <w:iCs/>
      <w:sz w:val="28"/>
      <w:szCs w:val="28"/>
    </w:rPr>
  </w:style>
  <w:style w:type="character" w:customStyle="1" w:styleId="30">
    <w:name w:val="Заголовок 3 Знак"/>
    <w:basedOn w:val="a2"/>
    <w:link w:val="3"/>
    <w:rPr>
      <w:rFonts w:ascii="Cambria" w:eastAsia="Times New Roman" w:hAnsi="Cambria" w:cs="Times New Roman"/>
      <w:b/>
      <w:bCs/>
      <w:sz w:val="26"/>
      <w:szCs w:val="26"/>
    </w:rPr>
  </w:style>
  <w:style w:type="character" w:customStyle="1" w:styleId="40">
    <w:name w:val="Заголовок 4 Знак"/>
    <w:basedOn w:val="a2"/>
    <w:link w:val="4"/>
    <w:rPr>
      <w:rFonts w:ascii="Calibri" w:eastAsia="Times New Roman" w:hAnsi="Calibri" w:cs="Times New Roman"/>
      <w:b/>
      <w:bCs/>
      <w:sz w:val="28"/>
      <w:szCs w:val="28"/>
    </w:rPr>
  </w:style>
  <w:style w:type="character" w:customStyle="1" w:styleId="50">
    <w:name w:val="Заголовок 5 Знак"/>
    <w:basedOn w:val="a2"/>
    <w:link w:val="5"/>
    <w:rPr>
      <w:rFonts w:ascii="Calibri" w:eastAsia="Times New Roman" w:hAnsi="Calibri" w:cs="Times New Roman"/>
      <w:b/>
      <w:bCs/>
      <w:i/>
      <w:iCs/>
      <w:sz w:val="26"/>
      <w:szCs w:val="26"/>
    </w:rPr>
  </w:style>
  <w:style w:type="character" w:customStyle="1" w:styleId="60">
    <w:name w:val="Заголовок 6 Знак"/>
    <w:basedOn w:val="a2"/>
    <w:link w:val="6"/>
    <w:rPr>
      <w:rFonts w:ascii="Calibri" w:eastAsia="Times New Roman" w:hAnsi="Calibri" w:cs="Times New Roman"/>
      <w:b/>
      <w:bCs/>
      <w:sz w:val="20"/>
      <w:szCs w:val="20"/>
    </w:rPr>
  </w:style>
  <w:style w:type="character" w:customStyle="1" w:styleId="70">
    <w:name w:val="Заголовок 7 Знак"/>
    <w:basedOn w:val="a2"/>
    <w:link w:val="7"/>
    <w:rPr>
      <w:rFonts w:ascii="Calibri" w:eastAsia="Times New Roman" w:hAnsi="Calibri" w:cs="Times New Roman"/>
      <w:sz w:val="24"/>
      <w:szCs w:val="24"/>
    </w:rPr>
  </w:style>
  <w:style w:type="character" w:customStyle="1" w:styleId="80">
    <w:name w:val="Заголовок 8 Знак"/>
    <w:basedOn w:val="a2"/>
    <w:link w:val="8"/>
    <w:rPr>
      <w:rFonts w:ascii="Calibri" w:eastAsia="Times New Roman" w:hAnsi="Calibri" w:cs="Times New Roman"/>
      <w:i/>
      <w:iCs/>
      <w:sz w:val="24"/>
      <w:szCs w:val="24"/>
    </w:rPr>
  </w:style>
  <w:style w:type="character" w:customStyle="1" w:styleId="90">
    <w:name w:val="Заголовок 9 Знак"/>
    <w:basedOn w:val="a2"/>
    <w:link w:val="9"/>
    <w:rPr>
      <w:rFonts w:ascii="Cambria" w:eastAsia="Times New Roman" w:hAnsi="Cambria" w:cs="Times New Roman"/>
      <w:sz w:val="20"/>
      <w:szCs w:val="20"/>
    </w:rPr>
  </w:style>
  <w:style w:type="paragraph" w:styleId="ad">
    <w:name w:val="Block Text"/>
    <w:basedOn w:val="a1"/>
    <w:pPr>
      <w:spacing w:after="0" w:line="240" w:lineRule="auto"/>
      <w:ind w:left="720" w:right="185" w:firstLine="720"/>
      <w:jc w:val="both"/>
    </w:pPr>
    <w:rPr>
      <w:rFonts w:ascii="Courier New" w:eastAsia="Times New Roman" w:hAnsi="Courier New" w:cs="Times New Roman"/>
      <w:sz w:val="24"/>
      <w:szCs w:val="20"/>
      <w:lang w:eastAsia="ru-RU"/>
    </w:rPr>
  </w:style>
  <w:style w:type="paragraph" w:styleId="ae">
    <w:name w:val="Body Text Indent"/>
    <w:basedOn w:val="a1"/>
    <w:link w:val="af"/>
    <w:pPr>
      <w:spacing w:after="0" w:line="240" w:lineRule="auto"/>
      <w:ind w:left="709" w:firstLine="709"/>
      <w:jc w:val="both"/>
    </w:pPr>
    <w:rPr>
      <w:rFonts w:ascii="Times New Roman" w:eastAsia="Times New Roman" w:hAnsi="Times New Roman" w:cs="Times New Roman"/>
      <w:sz w:val="20"/>
      <w:szCs w:val="20"/>
    </w:rPr>
  </w:style>
  <w:style w:type="character" w:customStyle="1" w:styleId="af">
    <w:name w:val="Основной текст с отступом Знак"/>
    <w:basedOn w:val="a2"/>
    <w:link w:val="ae"/>
    <w:rPr>
      <w:rFonts w:ascii="Times New Roman" w:eastAsia="Times New Roman" w:hAnsi="Times New Roman" w:cs="Times New Roman"/>
      <w:sz w:val="20"/>
      <w:szCs w:val="20"/>
    </w:rPr>
  </w:style>
  <w:style w:type="paragraph" w:styleId="23">
    <w:name w:val="Body Text Indent 2"/>
    <w:basedOn w:val="a1"/>
    <w:link w:val="24"/>
    <w:pPr>
      <w:spacing w:after="0" w:line="240" w:lineRule="auto"/>
      <w:ind w:left="709"/>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2"/>
    <w:link w:val="23"/>
    <w:rPr>
      <w:rFonts w:ascii="Times New Roman" w:eastAsia="Times New Roman" w:hAnsi="Times New Roman" w:cs="Times New Roman"/>
      <w:sz w:val="20"/>
      <w:szCs w:val="20"/>
    </w:rPr>
  </w:style>
  <w:style w:type="paragraph" w:styleId="31">
    <w:name w:val="Body Text Indent 3"/>
    <w:basedOn w:val="a1"/>
    <w:link w:val="32"/>
    <w:pPr>
      <w:spacing w:after="0" w:line="240" w:lineRule="auto"/>
      <w:ind w:left="709" w:firstLine="425"/>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Pr>
      <w:rFonts w:ascii="Times New Roman" w:eastAsia="Times New Roman" w:hAnsi="Times New Roman" w:cs="Times New Roman"/>
      <w:sz w:val="16"/>
      <w:szCs w:val="16"/>
    </w:rPr>
  </w:style>
  <w:style w:type="paragraph" w:styleId="af0">
    <w:name w:val="Body Text"/>
    <w:basedOn w:val="a1"/>
    <w:link w:val="af1"/>
    <w:pPr>
      <w:spacing w:after="0" w:line="240" w:lineRule="auto"/>
      <w:ind w:right="185"/>
      <w:jc w:val="both"/>
    </w:pPr>
    <w:rPr>
      <w:rFonts w:ascii="Times New Roman" w:eastAsia="Times New Roman" w:hAnsi="Times New Roman" w:cs="Times New Roman"/>
      <w:sz w:val="20"/>
      <w:szCs w:val="20"/>
    </w:rPr>
  </w:style>
  <w:style w:type="character" w:customStyle="1" w:styleId="af1">
    <w:name w:val="Основной текст Знак"/>
    <w:basedOn w:val="a2"/>
    <w:link w:val="af0"/>
    <w:rPr>
      <w:rFonts w:ascii="Times New Roman" w:eastAsia="Times New Roman" w:hAnsi="Times New Roman" w:cs="Times New Roman"/>
      <w:sz w:val="20"/>
      <w:szCs w:val="20"/>
    </w:rPr>
  </w:style>
  <w:style w:type="paragraph" w:styleId="25">
    <w:name w:val="Body Text 2"/>
    <w:basedOn w:val="a1"/>
    <w:link w:val="26"/>
    <w:pPr>
      <w:spacing w:after="0" w:line="240" w:lineRule="auto"/>
      <w:jc w:val="both"/>
    </w:pPr>
    <w:rPr>
      <w:rFonts w:ascii="Times New Roman" w:eastAsia="Times New Roman" w:hAnsi="Times New Roman" w:cs="Times New Roman"/>
      <w:sz w:val="20"/>
      <w:szCs w:val="20"/>
    </w:rPr>
  </w:style>
  <w:style w:type="character" w:customStyle="1" w:styleId="26">
    <w:name w:val="Основной текст 2 Знак"/>
    <w:basedOn w:val="a2"/>
    <w:link w:val="25"/>
    <w:rPr>
      <w:rFonts w:ascii="Times New Roman" w:eastAsia="Times New Roman" w:hAnsi="Times New Roman" w:cs="Times New Roman"/>
      <w:sz w:val="20"/>
      <w:szCs w:val="20"/>
    </w:rPr>
  </w:style>
  <w:style w:type="paragraph" w:styleId="af2">
    <w:name w:val="footer"/>
    <w:basedOn w:val="a1"/>
    <w:link w:val="af3"/>
    <w:uiPriority w:val="9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3">
    <w:name w:val="Нижний колонтитул Знак"/>
    <w:basedOn w:val="a2"/>
    <w:link w:val="af2"/>
    <w:uiPriority w:val="99"/>
    <w:rPr>
      <w:rFonts w:ascii="Times New Roman" w:eastAsia="Times New Roman" w:hAnsi="Times New Roman" w:cs="Times New Roman"/>
      <w:sz w:val="20"/>
      <w:szCs w:val="20"/>
    </w:rPr>
  </w:style>
  <w:style w:type="character" w:styleId="af4">
    <w:name w:val="page number"/>
    <w:rPr>
      <w:rFonts w:cs="Times New Roman"/>
    </w:rPr>
  </w:style>
  <w:style w:type="paragraph" w:styleId="af5">
    <w:name w:val="header"/>
    <w:basedOn w:val="a1"/>
    <w:link w:val="af6"/>
    <w:uiPriority w:val="9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6">
    <w:name w:val="Верхний колонтитул Знак"/>
    <w:basedOn w:val="a2"/>
    <w:link w:val="af5"/>
    <w:uiPriority w:val="99"/>
    <w:rPr>
      <w:rFonts w:ascii="Times New Roman" w:eastAsia="Times New Roman" w:hAnsi="Times New Roman" w:cs="Times New Roman"/>
      <w:sz w:val="20"/>
      <w:szCs w:val="20"/>
    </w:rPr>
  </w:style>
  <w:style w:type="paragraph" w:styleId="33">
    <w:name w:val="Body Text 3"/>
    <w:basedOn w:val="a1"/>
    <w:link w:val="34"/>
    <w:pPr>
      <w:spacing w:after="0" w:line="240" w:lineRule="auto"/>
      <w:ind w:right="-108"/>
    </w:pPr>
    <w:rPr>
      <w:rFonts w:ascii="Times New Roman" w:eastAsia="Times New Roman" w:hAnsi="Times New Roman" w:cs="Times New Roman"/>
      <w:sz w:val="16"/>
      <w:szCs w:val="16"/>
    </w:rPr>
  </w:style>
  <w:style w:type="character" w:customStyle="1" w:styleId="34">
    <w:name w:val="Основной текст 3 Знак"/>
    <w:basedOn w:val="a2"/>
    <w:link w:val="33"/>
    <w:rPr>
      <w:rFonts w:ascii="Times New Roman" w:eastAsia="Times New Roman" w:hAnsi="Times New Roman" w:cs="Times New Roman"/>
      <w:sz w:val="16"/>
      <w:szCs w:val="16"/>
    </w:rPr>
  </w:style>
  <w:style w:type="paragraph" w:styleId="1">
    <w:name w:val="toc 1"/>
    <w:basedOn w:val="a1"/>
    <w:next w:val="a1"/>
    <w:uiPriority w:val="39"/>
    <w:pPr>
      <w:numPr>
        <w:ilvl w:val="1"/>
        <w:numId w:val="39"/>
      </w:numPr>
      <w:tabs>
        <w:tab w:val="left" w:pos="400"/>
        <w:tab w:val="right" w:leader="dot" w:pos="9627"/>
      </w:tabs>
      <w:spacing w:after="0" w:line="360" w:lineRule="auto"/>
      <w:ind w:left="0" w:right="652" w:firstLine="0"/>
    </w:pPr>
    <w:rPr>
      <w:rFonts w:ascii="Times New Roman" w:eastAsia="Times New Roman" w:hAnsi="Times New Roman" w:cs="Times New Roman"/>
      <w:b/>
      <w:iCs/>
      <w:caps/>
      <w:sz w:val="28"/>
      <w:szCs w:val="28"/>
      <w:lang w:eastAsia="ru-RU"/>
    </w:rPr>
  </w:style>
  <w:style w:type="paragraph" w:styleId="27">
    <w:name w:val="toc 2"/>
    <w:basedOn w:val="a1"/>
    <w:next w:val="a1"/>
    <w:uiPriority w:val="39"/>
    <w:pPr>
      <w:tabs>
        <w:tab w:val="right" w:leader="dot" w:pos="9639"/>
      </w:tabs>
      <w:spacing w:after="0" w:line="240" w:lineRule="auto"/>
      <w:ind w:left="200"/>
      <w:jc w:val="both"/>
    </w:pPr>
    <w:rPr>
      <w:rFonts w:ascii="Times New Roman" w:eastAsia="Times New Roman" w:hAnsi="Times New Roman" w:cs="Times New Roman"/>
      <w:sz w:val="20"/>
      <w:szCs w:val="20"/>
      <w:lang w:eastAsia="ru-RU"/>
    </w:rPr>
  </w:style>
  <w:style w:type="paragraph" w:styleId="35">
    <w:name w:val="toc 3"/>
    <w:basedOn w:val="a1"/>
    <w:next w:val="a1"/>
    <w:semiHidden/>
    <w:pPr>
      <w:spacing w:after="0" w:line="240" w:lineRule="auto"/>
      <w:ind w:left="400"/>
    </w:pPr>
    <w:rPr>
      <w:rFonts w:ascii="Times New Roman" w:eastAsia="Times New Roman" w:hAnsi="Times New Roman" w:cs="Times New Roman"/>
      <w:sz w:val="20"/>
      <w:szCs w:val="20"/>
      <w:lang w:eastAsia="ru-RU"/>
    </w:rPr>
  </w:style>
  <w:style w:type="paragraph" w:styleId="41">
    <w:name w:val="toc 4"/>
    <w:basedOn w:val="a1"/>
    <w:next w:val="a1"/>
    <w:semiHidden/>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semiHidden/>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semiHidden/>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semiHidden/>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semiHidden/>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semiHidden/>
    <w:pPr>
      <w:spacing w:after="0" w:line="240" w:lineRule="auto"/>
      <w:ind w:left="1600"/>
    </w:pPr>
    <w:rPr>
      <w:rFonts w:ascii="Times New Roman" w:eastAsia="Times New Roman" w:hAnsi="Times New Roman" w:cs="Times New Roman"/>
      <w:sz w:val="20"/>
      <w:szCs w:val="20"/>
      <w:lang w:eastAsia="ru-RU"/>
    </w:rPr>
  </w:style>
  <w:style w:type="character" w:styleId="af7">
    <w:name w:val="Hyperlink"/>
    <w:uiPriority w:val="99"/>
    <w:rPr>
      <w:rFonts w:cs="Times New Roman"/>
      <w:color w:val="0000FF"/>
      <w:u w:val="single"/>
    </w:rPr>
  </w:style>
  <w:style w:type="character" w:styleId="af8">
    <w:name w:val="FollowedHyperlink"/>
    <w:uiPriority w:val="99"/>
    <w:rPr>
      <w:rFonts w:cs="Times New Roman"/>
      <w:color w:val="800080"/>
      <w:u w:val="single"/>
    </w:rPr>
  </w:style>
  <w:style w:type="paragraph" w:styleId="af9">
    <w:name w:val="footnote text"/>
    <w:basedOn w:val="a1"/>
    <w:link w:val="afa"/>
    <w:uiPriority w:val="99"/>
    <w:qFormat/>
    <w:pPr>
      <w:widowControl w:val="0"/>
      <w:spacing w:after="0" w:line="240" w:lineRule="auto"/>
      <w:ind w:firstLine="720"/>
    </w:pPr>
    <w:rPr>
      <w:rFonts w:ascii="Times New Roman" w:eastAsia="Times New Roman" w:hAnsi="Times New Roman" w:cs="Times New Roman"/>
      <w:sz w:val="20"/>
      <w:szCs w:val="20"/>
    </w:rPr>
  </w:style>
  <w:style w:type="character" w:customStyle="1" w:styleId="afa">
    <w:name w:val="Текст сноски Знак"/>
    <w:basedOn w:val="a2"/>
    <w:link w:val="af9"/>
    <w:uiPriority w:val="99"/>
    <w:qFormat/>
    <w:rPr>
      <w:rFonts w:ascii="Times New Roman" w:eastAsia="Times New Roman" w:hAnsi="Times New Roman" w:cs="Times New Roman"/>
      <w:sz w:val="20"/>
      <w:szCs w:val="20"/>
    </w:rPr>
  </w:style>
  <w:style w:type="paragraph" w:styleId="afb">
    <w:name w:val="Subtitle"/>
    <w:basedOn w:val="a1"/>
    <w:next w:val="af0"/>
    <w:link w:val="afc"/>
    <w:qFormat/>
    <w:pPr>
      <w:spacing w:after="0" w:line="360" w:lineRule="auto"/>
      <w:jc w:val="center"/>
    </w:pPr>
    <w:rPr>
      <w:rFonts w:ascii="Cambria" w:eastAsia="Times New Roman" w:hAnsi="Cambria" w:cs="Times New Roman"/>
      <w:sz w:val="24"/>
      <w:szCs w:val="24"/>
    </w:rPr>
  </w:style>
  <w:style w:type="character" w:customStyle="1" w:styleId="afc">
    <w:name w:val="Подзаголовок Знак"/>
    <w:basedOn w:val="a2"/>
    <w:link w:val="afb"/>
    <w:rPr>
      <w:rFonts w:ascii="Cambria" w:eastAsia="Times New Roman" w:hAnsi="Cambria" w:cs="Times New Roman"/>
      <w:sz w:val="24"/>
      <w:szCs w:val="24"/>
    </w:rPr>
  </w:style>
  <w:style w:type="paragraph" w:customStyle="1" w:styleId="210">
    <w:name w:val="Основной текст 21"/>
    <w:basedOn w:val="a1"/>
    <w:pPr>
      <w:spacing w:after="120" w:line="480" w:lineRule="auto"/>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1"/>
    <w:pPr>
      <w:spacing w:after="120" w:line="240" w:lineRule="auto"/>
      <w:ind w:left="283"/>
    </w:pPr>
    <w:rPr>
      <w:rFonts w:ascii="Times New Roman" w:eastAsia="Times New Roman" w:hAnsi="Times New Roman" w:cs="Times New Roman"/>
      <w:sz w:val="16"/>
      <w:szCs w:val="16"/>
      <w:lang w:eastAsia="ar-SA"/>
    </w:rPr>
  </w:style>
  <w:style w:type="character" w:styleId="afd">
    <w:name w:val="footnote reference"/>
    <w:link w:val="12"/>
    <w:uiPriority w:val="99"/>
    <w:rPr>
      <w:rFonts w:cs="Times New Roman"/>
      <w:vertAlign w:val="superscript"/>
    </w:rPr>
  </w:style>
  <w:style w:type="character" w:customStyle="1" w:styleId="afe">
    <w:name w:val="Символ сноски"/>
    <w:qFormat/>
    <w:rPr>
      <w:rFonts w:cs="Times New Roman"/>
      <w:sz w:val="20"/>
      <w:vertAlign w:val="superscript"/>
    </w:rPr>
  </w:style>
  <w:style w:type="paragraph" w:styleId="aff">
    <w:name w:val="Normal (Web)"/>
    <w:basedOn w:val="a1"/>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0">
    <w:name w:val="Table Grid"/>
    <w:basedOn w:val="a3"/>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3">
    <w:name w:val="Без интервала1"/>
    <w:pPr>
      <w:spacing w:after="0" w:line="240" w:lineRule="auto"/>
    </w:pPr>
    <w:rPr>
      <w:rFonts w:ascii="Calibri" w:eastAsia="Times New Roman" w:hAnsi="Calibri" w:cs="Times New Roman"/>
      <w:lang w:eastAsia="ru-RU"/>
    </w:rPr>
  </w:style>
  <w:style w:type="paragraph" w:customStyle="1" w:styleId="Default">
    <w:name w:val="Default"/>
    <w:pPr>
      <w:spacing w:after="0" w:line="240" w:lineRule="auto"/>
    </w:pPr>
    <w:rPr>
      <w:rFonts w:ascii="Calibri" w:eastAsia="Times New Roman" w:hAnsi="Calibri" w:cs="Times New Roman"/>
      <w:color w:val="000000"/>
      <w:sz w:val="24"/>
      <w:szCs w:val="24"/>
      <w:lang w:eastAsia="ru-RU"/>
    </w:rPr>
  </w:style>
  <w:style w:type="character" w:customStyle="1" w:styleId="aff1">
    <w:name w:val="Основной текст_"/>
    <w:link w:val="19"/>
    <w:rPr>
      <w:rFonts w:ascii="Century Schoolbook" w:eastAsia="Century Schoolbook" w:hAnsi="Century Schoolbook" w:cs="Century Schoolbook"/>
      <w:sz w:val="19"/>
      <w:szCs w:val="19"/>
      <w:shd w:val="clear" w:color="auto" w:fill="FFFFFF"/>
    </w:rPr>
  </w:style>
  <w:style w:type="character" w:customStyle="1" w:styleId="36">
    <w:name w:val="Основной текст3"/>
    <w:basedOn w:val="aff1"/>
    <w:rPr>
      <w:rFonts w:ascii="Century Schoolbook" w:eastAsia="Century Schoolbook" w:hAnsi="Century Schoolbook" w:cs="Century Schoolbook"/>
      <w:sz w:val="19"/>
      <w:szCs w:val="19"/>
      <w:shd w:val="clear" w:color="auto" w:fill="FFFFFF"/>
    </w:rPr>
  </w:style>
  <w:style w:type="character" w:customStyle="1" w:styleId="aff2">
    <w:name w:val="Основной текст + Полужирный"/>
    <w:rPr>
      <w:rFonts w:ascii="Century Schoolbook" w:eastAsia="Century Schoolbook" w:hAnsi="Century Schoolbook" w:cs="Century Schoolbook"/>
      <w:b/>
      <w:bCs/>
      <w:sz w:val="19"/>
      <w:szCs w:val="19"/>
      <w:shd w:val="clear" w:color="auto" w:fill="FFFFFF"/>
    </w:rPr>
  </w:style>
  <w:style w:type="paragraph" w:customStyle="1" w:styleId="19">
    <w:name w:val="Основной текст19"/>
    <w:basedOn w:val="a1"/>
    <w:link w:val="aff1"/>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paragraph" w:styleId="aff3">
    <w:name w:val="List Paragraph"/>
    <w:basedOn w:val="a1"/>
    <w:link w:val="aff4"/>
    <w:uiPriority w:val="34"/>
    <w:qFormat/>
    <w:pPr>
      <w:spacing w:after="200" w:line="276" w:lineRule="auto"/>
      <w:ind w:left="720"/>
      <w:contextualSpacing/>
    </w:pPr>
    <w:rPr>
      <w:rFonts w:ascii="Calibri" w:eastAsia="Times New Roman" w:hAnsi="Calibri" w:cs="Times New Roman"/>
      <w:lang w:eastAsia="ru-RU"/>
    </w:rPr>
  </w:style>
  <w:style w:type="character" w:customStyle="1" w:styleId="62">
    <w:name w:val="Основной текст6"/>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92">
    <w:name w:val="Основной текст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20">
    <w:name w:val="Основной текст12"/>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styleId="aff5">
    <w:name w:val="Strong"/>
    <w:uiPriority w:val="22"/>
    <w:qFormat/>
    <w:rPr>
      <w:b/>
      <w:bCs/>
    </w:rPr>
  </w:style>
  <w:style w:type="paragraph" w:customStyle="1" w:styleId="url">
    <w:name w:val="url"/>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2"/>
  </w:style>
  <w:style w:type="paragraph" w:customStyle="1" w:styleId="3f3f3f3f3f3f3f3f3f3f3f3f3f2">
    <w:name w:val="О3fс3fн3fо3fв3fн3fо3fй3f т3fе3fк3fс3fт3f 2"/>
    <w:basedOn w:val="a1"/>
    <w:pPr>
      <w:widowControl w:val="0"/>
      <w:spacing w:after="0" w:line="240" w:lineRule="auto"/>
      <w:jc w:val="both"/>
    </w:pPr>
    <w:rPr>
      <w:rFonts w:ascii="Times New Roman" w:eastAsia="Times New Roman" w:hAnsi="Times New Roman" w:cs="Times New Roman"/>
      <w:sz w:val="24"/>
      <w:szCs w:val="24"/>
      <w:lang w:eastAsia="ru-RU"/>
    </w:rPr>
  </w:style>
  <w:style w:type="paragraph" w:styleId="aff6">
    <w:name w:val="Plain Text"/>
    <w:basedOn w:val="a1"/>
    <w:link w:val="aff7"/>
    <w:pPr>
      <w:spacing w:after="0" w:line="240" w:lineRule="auto"/>
    </w:pPr>
    <w:rPr>
      <w:rFonts w:ascii="Courier New" w:eastAsia="Times New Roman" w:hAnsi="Courier New" w:cs="Times New Roman"/>
      <w:sz w:val="20"/>
      <w:szCs w:val="20"/>
    </w:rPr>
  </w:style>
  <w:style w:type="character" w:customStyle="1" w:styleId="aff7">
    <w:name w:val="Текст Знак"/>
    <w:basedOn w:val="a2"/>
    <w:link w:val="aff6"/>
    <w:rPr>
      <w:rFonts w:ascii="Courier New" w:eastAsia="Times New Roman" w:hAnsi="Courier New" w:cs="Times New Roman"/>
      <w:sz w:val="20"/>
      <w:szCs w:val="20"/>
    </w:rPr>
  </w:style>
  <w:style w:type="paragraph" w:customStyle="1" w:styleId="aff8">
    <w:name w:val="Знак Знак Знак Знак Знак Знак Знак Знак Знак Знак Знак Знак Знак"/>
    <w:basedOn w:val="a1"/>
    <w:pPr>
      <w:spacing w:line="240" w:lineRule="exact"/>
    </w:pPr>
    <w:rPr>
      <w:rFonts w:ascii="Verdana" w:eastAsia="Times New Roman" w:hAnsi="Verdana" w:cs="Times New Roman"/>
      <w:sz w:val="20"/>
      <w:szCs w:val="20"/>
      <w:lang w:eastAsia="ru-RU"/>
    </w:rPr>
  </w:style>
  <w:style w:type="character" w:customStyle="1" w:styleId="42">
    <w:name w:val="Основной текст4"/>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52">
    <w:name w:val="Основной текст5"/>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72">
    <w:name w:val="Основной текст7"/>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00">
    <w:name w:val="Основной текст (10)_"/>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3">
    <w:name w:val="Основной текст (5)_"/>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01">
    <w:name w:val="Основной текст (10)"/>
    <w:basedOn w:val="100"/>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4">
    <w:name w:val="Основной текст (5)"/>
    <w:basedOn w:val="53"/>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21">
    <w:name w:val="Основной текст (12)"/>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40">
    <w:name w:val="Основной текст (14)"/>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55">
    <w:name w:val="Основной текст (5) + Курсив"/>
    <w:rPr>
      <w:rFonts w:ascii="Century Schoolbook" w:eastAsia="Century Schoolbook" w:hAnsi="Century Schoolbook" w:cs="Century Schoolbook"/>
      <w:b w:val="0"/>
      <w:bCs w:val="0"/>
      <w:i/>
      <w:iCs/>
      <w:smallCaps w:val="0"/>
      <w:strike w:val="0"/>
      <w:spacing w:val="0"/>
      <w:sz w:val="18"/>
      <w:szCs w:val="18"/>
    </w:rPr>
  </w:style>
  <w:style w:type="character" w:customStyle="1" w:styleId="aff9">
    <w:name w:val="Оглавление"/>
    <w:rPr>
      <w:rFonts w:ascii="Century Schoolbook" w:eastAsia="Century Schoolbook" w:hAnsi="Century Schoolbook" w:cs="Century Schoolbook"/>
      <w:b w:val="0"/>
      <w:bCs w:val="0"/>
      <w:i w:val="0"/>
      <w:iCs w:val="0"/>
      <w:smallCaps w:val="0"/>
      <w:strike w:val="0"/>
      <w:spacing w:val="0"/>
      <w:sz w:val="19"/>
      <w:szCs w:val="19"/>
    </w:rPr>
  </w:style>
  <w:style w:type="paragraph" w:styleId="affa">
    <w:name w:val="TOC Heading"/>
    <w:basedOn w:val="10"/>
    <w:next w:val="a1"/>
    <w:uiPriority w:val="39"/>
    <w:unhideWhenUsed/>
    <w:qFormat/>
    <w:pPr>
      <w:keepLines/>
      <w:spacing w:before="480" w:line="276" w:lineRule="auto"/>
      <w:ind w:firstLine="0"/>
      <w:outlineLvl w:val="9"/>
    </w:pPr>
    <w:rPr>
      <w:bCs w:val="0"/>
      <w:color w:val="365F91"/>
      <w:szCs w:val="28"/>
    </w:rPr>
  </w:style>
  <w:style w:type="character" w:customStyle="1" w:styleId="affb">
    <w:name w:val="Сноска_"/>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affc">
    <w:name w:val="Сноска"/>
    <w:basedOn w:val="affb"/>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18">
    <w:name w:val="Основной текст18"/>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paragraph" w:styleId="affd">
    <w:name w:val="No Spacing"/>
    <w:link w:val="affe"/>
    <w:uiPriority w:val="1"/>
    <w:qFormat/>
    <w:pPr>
      <w:spacing w:after="0" w:line="240" w:lineRule="auto"/>
    </w:pPr>
    <w:rPr>
      <w:rFonts w:ascii="Calibri" w:eastAsia="Times New Roman" w:hAnsi="Calibri" w:cs="Times New Roman"/>
      <w:lang w:eastAsia="ru-RU"/>
    </w:rPr>
  </w:style>
  <w:style w:type="character" w:customStyle="1" w:styleId="FontStyle33">
    <w:name w:val="Font Style33"/>
    <w:rPr>
      <w:rFonts w:ascii="Times New Roman" w:hAnsi="Times New Roman" w:cs="Times New Roman"/>
      <w:color w:val="000000"/>
      <w:sz w:val="26"/>
      <w:szCs w:val="26"/>
    </w:rPr>
  </w:style>
  <w:style w:type="character" w:styleId="afff">
    <w:name w:val="Emphasis"/>
    <w:qFormat/>
    <w:rPr>
      <w:i/>
      <w:iCs/>
    </w:rPr>
  </w:style>
  <w:style w:type="character" w:customStyle="1" w:styleId="affe">
    <w:name w:val="Без интервала Знак"/>
    <w:link w:val="affd"/>
    <w:uiPriority w:val="1"/>
    <w:rPr>
      <w:rFonts w:ascii="Calibri" w:eastAsia="Times New Roman" w:hAnsi="Calibri" w:cs="Times New Roman"/>
      <w:lang w:eastAsia="ru-RU"/>
    </w:r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afff0">
    <w:name w:val="List"/>
    <w:basedOn w:val="Textbody"/>
    <w:rPr>
      <w:rFonts w:cs="Mangal"/>
    </w:rPr>
  </w:style>
  <w:style w:type="paragraph" w:styleId="afff1">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FF"/>
      <w:u w:val="single"/>
    </w:rPr>
  </w:style>
  <w:style w:type="character" w:customStyle="1" w:styleId="15">
    <w:name w:val="Знак Знак1"/>
    <w:basedOn w:val="a2"/>
    <w:rPr>
      <w:b/>
      <w:sz w:val="24"/>
      <w:lang w:eastAsia="ar-SA"/>
    </w:rPr>
  </w:style>
  <w:style w:type="character" w:customStyle="1" w:styleId="ListLabel1">
    <w:name w:val="ListLabel 1"/>
    <w:rPr>
      <w:color w:val="00000A"/>
    </w:rPr>
  </w:style>
  <w:style w:type="character" w:customStyle="1" w:styleId="ListLabel2">
    <w:name w:val="ListLabel 2"/>
    <w:rPr>
      <w:rFonts w:cs="Courier New"/>
    </w:rPr>
  </w:style>
  <w:style w:type="character" w:customStyle="1" w:styleId="ListLabel3">
    <w:name w:val="ListLabel 3"/>
    <w:rPr>
      <w:i w:val="0"/>
      <w:color w:val="00000A"/>
      <w:sz w:val="28"/>
    </w:rPr>
  </w:style>
  <w:style w:type="character" w:customStyle="1" w:styleId="NumberingSymbols">
    <w:name w:val="Numbering Symbols"/>
  </w:style>
  <w:style w:type="character" w:customStyle="1" w:styleId="16">
    <w:name w:val="Нижний колонтитул Знак1"/>
    <w:basedOn w:val="a2"/>
  </w:style>
  <w:style w:type="paragraph" w:customStyle="1" w:styleId="readmore-js-toggle">
    <w:name w:val="readmore-js-toggl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readmore-js-section">
    <w:name w:val="readmore-js-secti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wrap">
    <w:name w:val="b-share-popup-wrap"/>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
    <w:name w:val="b-share-popup"/>
    <w:basedOn w:val="a1"/>
    <w:pPr>
      <w:pBdr>
        <w:top w:val="single" w:sz="6" w:space="0" w:color="888888"/>
        <w:left w:val="single" w:sz="6" w:space="0" w:color="888888"/>
        <w:bottom w:val="single" w:sz="6" w:space="0" w:color="888888"/>
        <w:right w:val="single" w:sz="6" w:space="0" w:color="888888"/>
      </w:pBdr>
      <w:shd w:val="clear" w:color="auto" w:fill="FFFFFF"/>
      <w:spacing w:before="100" w:after="10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1"/>
    <w:pPr>
      <w:shd w:val="clear" w:color="auto" w:fill="FFFFFF"/>
      <w:spacing w:before="100" w:after="100" w:line="240" w:lineRule="auto"/>
    </w:pPr>
    <w:rPr>
      <w:rFonts w:ascii="Times New Roman" w:eastAsia="Times New Roman" w:hAnsi="Times New Roman" w:cs="Times New Roman"/>
      <w:sz w:val="24"/>
      <w:szCs w:val="24"/>
      <w:lang w:eastAsia="ru-RU"/>
    </w:rPr>
  </w:style>
  <w:style w:type="paragraph" w:customStyle="1" w:styleId="b-share-popupitem">
    <w:name w:val="b-share-popup__item"/>
    <w:basedOn w:val="a1"/>
    <w:pPr>
      <w:shd w:val="clear" w:color="auto" w:fill="FFFFFF"/>
      <w:spacing w:before="100" w:after="100" w:line="300" w:lineRule="atLeast"/>
    </w:pPr>
    <w:rPr>
      <w:rFonts w:ascii="Arial" w:eastAsia="Times New Roman" w:hAnsi="Arial" w:cs="Arial"/>
      <w:sz w:val="24"/>
      <w:szCs w:val="24"/>
      <w:lang w:eastAsia="ru-RU"/>
    </w:rPr>
  </w:style>
  <w:style w:type="paragraph" w:customStyle="1" w:styleId="b-share-popupicon">
    <w:name w:val="b-share-popup__icon"/>
    <w:basedOn w:val="a1"/>
    <w:pPr>
      <w:spacing w:after="0" w:line="240" w:lineRule="auto"/>
    </w:pPr>
    <w:rPr>
      <w:rFonts w:ascii="Times New Roman" w:eastAsia="Times New Roman" w:hAnsi="Times New Roman" w:cs="Times New Roman"/>
      <w:sz w:val="24"/>
      <w:szCs w:val="24"/>
      <w:lang w:eastAsia="ru-RU"/>
    </w:rPr>
  </w:style>
  <w:style w:type="paragraph" w:customStyle="1" w:styleId="b-share-popupiconinput">
    <w:name w:val="b-share-popup__icon_input"/>
    <w:basedOn w:val="a1"/>
    <w:pPr>
      <w:spacing w:after="10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1"/>
    <w:pPr>
      <w:spacing w:before="100" w:after="100" w:line="240" w:lineRule="auto"/>
      <w:ind w:left="30"/>
    </w:pPr>
    <w:rPr>
      <w:rFonts w:ascii="Times New Roman" w:eastAsia="Times New Roman" w:hAnsi="Times New Roman" w:cs="Times New Roman"/>
      <w:sz w:val="24"/>
      <w:szCs w:val="24"/>
      <w:lang w:eastAsia="ru-RU"/>
    </w:rPr>
  </w:style>
  <w:style w:type="paragraph" w:customStyle="1" w:styleId="b-share-popupspacer">
    <w:name w:val="b-share-popup__spac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1"/>
    <w:pPr>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1"/>
    <w:pPr>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1"/>
    <w:pPr>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1"/>
    <w:pPr>
      <w:spacing w:before="100" w:after="10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
    <w:name w:val="b-share-popup__extra"/>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tail">
    <w:name w:val="b-share-popup__tail"/>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1"/>
    <w:pPr>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1"/>
    <w:pPr>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1"/>
    <w:pPr>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1"/>
    <w:pPr>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1"/>
    <w:pPr>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1"/>
    <w:pPr>
      <w:spacing w:before="100" w:after="10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1"/>
    <w:pPr>
      <w:spacing w:before="100" w:after="10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
    <w:name w:val="b-share"/>
    <w:basedOn w:val="a1"/>
    <w:pPr>
      <w:spacing w:before="100" w:after="100" w:line="349" w:lineRule="atLeast"/>
    </w:pPr>
    <w:rPr>
      <w:rFonts w:ascii="Arial" w:eastAsia="Times New Roman" w:hAnsi="Arial" w:cs="Arial"/>
      <w:sz w:val="21"/>
      <w:szCs w:val="21"/>
      <w:lang w:eastAsia="ru-RU"/>
    </w:rPr>
  </w:style>
  <w:style w:type="paragraph" w:customStyle="1" w:styleId="b-sharetext">
    <w:name w:val="b-share__text"/>
    <w:basedOn w:val="a1"/>
    <w:pPr>
      <w:spacing w:before="100" w:after="10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hr">
    <w:name w:val="b-share__hr"/>
    <w:basedOn w:val="a1"/>
    <w:pPr>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1"/>
    <w:pPr>
      <w:pBdr>
        <w:top w:val="single" w:sz="6" w:space="0" w:color="E4E4E4"/>
        <w:left w:val="single" w:sz="6" w:space="0" w:color="E4E4E4"/>
        <w:bottom w:val="single" w:sz="6" w:space="0" w:color="E4E4E4"/>
        <w:right w:val="single" w:sz="6" w:space="0" w:color="E4E4E4"/>
      </w:pBdr>
      <w:spacing w:before="100" w:after="100" w:line="240" w:lineRule="auto"/>
    </w:pPr>
    <w:rPr>
      <w:rFonts w:ascii="Times New Roman" w:eastAsia="Times New Roman" w:hAnsi="Times New Roman" w:cs="Times New Roman"/>
      <w:sz w:val="24"/>
      <w:szCs w:val="24"/>
      <w:lang w:eastAsia="ru-RU"/>
    </w:rPr>
  </w:style>
  <w:style w:type="paragraph" w:customStyle="1" w:styleId="b-sharelink">
    <w:name w:val="b-share_link"/>
    <w:basedOn w:val="a1"/>
    <w:pPr>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seudo-link">
    <w:name w:val="b-share-pseudo-lin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1"/>
    <w:pPr>
      <w:spacing w:before="100" w:after="10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1"/>
    <w:pPr>
      <w:spacing w:after="10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renren">
    <w:name w:val="b-share-icon_renre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1"/>
    <w:pPr>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1"/>
    <w:pPr>
      <w:spacing w:before="100" w:after="10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1"/>
    <w:pPr>
      <w:spacing w:before="100" w:after="100"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1"/>
    <w:pPr>
      <w:shd w:val="clear" w:color="auto" w:fill="FFFFFF"/>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1"/>
    <w:pPr>
      <w:spacing w:before="100" w:after="10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1">
    <w:name w:val="b-share-popup__extra1"/>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2">
    <w:name w:val="b-share-popup__extra2"/>
    <w:basedOn w:val="a1"/>
    <w:pPr>
      <w:spacing w:after="0" w:line="240" w:lineRule="auto"/>
      <w:ind w:left="-150"/>
    </w:pPr>
    <w:rPr>
      <w:rFonts w:ascii="Times New Roman" w:eastAsia="Times New Roman" w:hAnsi="Times New Roman" w:cs="Times New Roman"/>
      <w:vanish/>
      <w:sz w:val="24"/>
      <w:szCs w:val="24"/>
      <w:lang w:eastAsia="ru-RU"/>
    </w:rPr>
  </w:style>
  <w:style w:type="paragraph" w:customStyle="1" w:styleId="b-share-popuptail1">
    <w:name w:val="b-share-popup__tail1"/>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3">
    <w:name w:val="b-share-popup__main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4">
    <w:name w:val="b-share-popup__main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3">
    <w:name w:val="b-share-popup__extra3"/>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4">
    <w:name w:val="b-share-popup__extra4"/>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5">
    <w:name w:val="b-share-popup__extra5"/>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1"/>
    <w:pPr>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1"/>
    <w:pPr>
      <w:shd w:val="clear" w:color="auto" w:fill="FFFFFF"/>
      <w:spacing w:before="100" w:after="100" w:line="300" w:lineRule="atLeast"/>
    </w:pPr>
    <w:rPr>
      <w:rFonts w:ascii="Arial" w:eastAsia="Times New Roman" w:hAnsi="Arial" w:cs="Arial"/>
      <w:sz w:val="19"/>
      <w:szCs w:val="19"/>
      <w:lang w:eastAsia="ru-RU"/>
    </w:rPr>
  </w:style>
  <w:style w:type="paragraph" w:customStyle="1" w:styleId="b-share-popupheader1">
    <w:name w:val="b-share-popup__header1"/>
    <w:basedOn w:val="a1"/>
    <w:pPr>
      <w:spacing w:before="100" w:after="10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1"/>
    <w:pPr>
      <w:spacing w:before="100" w:after="10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1"/>
    <w:pPr>
      <w:shd w:val="clear" w:color="auto" w:fill="FFFFFF"/>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1"/>
    <w:pPr>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1"/>
    <w:pPr>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1"/>
    <w:pPr>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1"/>
    <w:pPr>
      <w:spacing w:before="100" w:after="10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1"/>
    <w:pPr>
      <w:spacing w:before="100" w:after="10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1"/>
    <w:pPr>
      <w:spacing w:after="10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1">
    <w:name w:val="b-share-form-button1"/>
    <w:basedOn w:val="a1"/>
    <w:pPr>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1"/>
    <w:pPr>
      <w:spacing w:after="0" w:line="240" w:lineRule="auto"/>
      <w:ind w:right="75"/>
    </w:pPr>
    <w:rPr>
      <w:rFonts w:ascii="Times New Roman" w:eastAsia="Times New Roman" w:hAnsi="Times New Roman" w:cs="Times New Roman"/>
      <w:sz w:val="24"/>
      <w:szCs w:val="24"/>
      <w:lang w:eastAsia="ru-RU"/>
    </w:rPr>
  </w:style>
  <w:style w:type="paragraph" w:customStyle="1" w:styleId="b-share-form-button2">
    <w:name w:val="b-share-form-button2"/>
    <w:basedOn w:val="a1"/>
    <w:pPr>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1"/>
    <w:pPr>
      <w:spacing w:before="100" w:after="10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1"/>
    <w:pPr>
      <w:shd w:val="clear" w:color="auto" w:fill="E4E4E4"/>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1"/>
    <w:pPr>
      <w:spacing w:before="100" w:after="10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1"/>
    <w:pPr>
      <w:spacing w:before="100" w:after="10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2">
    <w:name w:val="b-share-form-button__icon2"/>
    <w:basedOn w:val="a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1"/>
    <w:pPr>
      <w:shd w:val="clear" w:color="auto" w:fill="333333"/>
      <w:spacing w:before="100" w:after="100" w:line="240" w:lineRule="auto"/>
    </w:pPr>
    <w:rPr>
      <w:rFonts w:ascii="Times New Roman" w:eastAsia="Times New Roman" w:hAnsi="Times New Roman" w:cs="Times New Roman"/>
      <w:sz w:val="24"/>
      <w:szCs w:val="24"/>
      <w:lang w:eastAsia="ru-RU"/>
    </w:rPr>
  </w:style>
  <w:style w:type="paragraph" w:customStyle="1" w:styleId="b-sharetext3">
    <w:name w:val="b-share__text3"/>
    <w:basedOn w:val="a1"/>
    <w:pPr>
      <w:spacing w:before="100" w:after="10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1"/>
    <w:pPr>
      <w:pBdr>
        <w:top w:val="single" w:sz="6" w:space="0" w:color="888888"/>
        <w:left w:val="single" w:sz="6" w:space="0" w:color="888888"/>
        <w:bottom w:val="single" w:sz="6" w:space="0" w:color="888888"/>
        <w:right w:val="single" w:sz="6" w:space="0" w:color="888888"/>
      </w:pBdr>
      <w:shd w:val="clear" w:color="auto" w:fill="333333"/>
      <w:spacing w:before="100" w:after="10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1"/>
    <w:pPr>
      <w:shd w:val="clear" w:color="auto" w:fill="FFFFFF"/>
      <w:spacing w:before="100" w:after="10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1"/>
    <w:pPr>
      <w:spacing w:before="100" w:after="10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1"/>
    <w:pPr>
      <w:spacing w:before="100" w:after="100" w:line="349" w:lineRule="atLeast"/>
    </w:pPr>
    <w:rPr>
      <w:rFonts w:ascii="Arial" w:eastAsia="Times New Roman" w:hAnsi="Arial" w:cs="Arial"/>
      <w:sz w:val="21"/>
      <w:szCs w:val="21"/>
      <w:lang w:eastAsia="ru-RU"/>
    </w:rPr>
  </w:style>
  <w:style w:type="paragraph" w:customStyle="1" w:styleId="b-share-counter1">
    <w:name w:val="b-share-counter1"/>
    <w:basedOn w:val="a1"/>
    <w:pPr>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1"/>
    <w:pPr>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1"/>
    <w:pPr>
      <w:spacing w:before="100" w:after="10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1"/>
    <w:pPr>
      <w:spacing w:before="100" w:after="10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5">
    <w:name w:val="b-share-icon5"/>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facebook1">
    <w:name w:val="b-share-btn__facebook1"/>
    <w:basedOn w:val="a1"/>
    <w:pPr>
      <w:shd w:val="clear" w:color="auto" w:fill="3C5A98"/>
      <w:spacing w:before="100" w:after="10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1"/>
    <w:pPr>
      <w:shd w:val="clear" w:color="auto" w:fill="30487A"/>
      <w:spacing w:before="100" w:after="10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1"/>
    <w:pPr>
      <w:shd w:val="clear" w:color="auto" w:fill="226EB7"/>
      <w:spacing w:before="100" w:after="10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1"/>
    <w:pPr>
      <w:shd w:val="clear" w:color="auto" w:fill="1B5892"/>
      <w:spacing w:before="100" w:after="10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1"/>
    <w:pPr>
      <w:shd w:val="clear" w:color="auto" w:fill="48729E"/>
      <w:spacing w:before="100" w:after="10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1"/>
    <w:pPr>
      <w:shd w:val="clear" w:color="auto" w:fill="3A5B7E"/>
      <w:spacing w:before="100" w:after="10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1"/>
    <w:pPr>
      <w:shd w:val="clear" w:color="auto" w:fill="00ACED"/>
      <w:spacing w:before="100" w:after="10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1"/>
    <w:pPr>
      <w:shd w:val="clear" w:color="auto" w:fill="008ABE"/>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1"/>
    <w:pPr>
      <w:shd w:val="clear" w:color="auto" w:fill="FF9F4D"/>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1"/>
    <w:pPr>
      <w:shd w:val="clear" w:color="auto" w:fill="CC7F3E"/>
      <w:spacing w:before="100" w:after="10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1"/>
    <w:pPr>
      <w:shd w:val="clear" w:color="auto" w:fill="C25234"/>
      <w:spacing w:before="100" w:after="10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1"/>
    <w:pPr>
      <w:shd w:val="clear" w:color="auto" w:fill="9B422A"/>
      <w:spacing w:before="100" w:after="10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1"/>
    <w:pPr>
      <w:shd w:val="clear" w:color="auto" w:fill="D83933"/>
      <w:spacing w:before="100" w:after="10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1"/>
    <w:pPr>
      <w:shd w:val="clear" w:color="auto" w:fill="AD2E29"/>
      <w:spacing w:before="100" w:after="10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1"/>
    <w:pPr>
      <w:shd w:val="clear" w:color="auto" w:fill="CD1E27"/>
      <w:spacing w:before="100" w:after="10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1"/>
    <w:pPr>
      <w:shd w:val="clear" w:color="auto" w:fill="A4181F"/>
      <w:spacing w:before="100" w:after="100" w:line="240" w:lineRule="auto"/>
    </w:pPr>
    <w:rPr>
      <w:rFonts w:ascii="Times New Roman" w:eastAsia="Times New Roman" w:hAnsi="Times New Roman" w:cs="Times New Roman"/>
      <w:sz w:val="24"/>
      <w:szCs w:val="24"/>
      <w:lang w:eastAsia="ru-RU"/>
    </w:rPr>
  </w:style>
  <w:style w:type="character" w:styleId="afff2">
    <w:name w:val="Placeholder Text"/>
    <w:basedOn w:val="a2"/>
    <w:uiPriority w:val="99"/>
    <w:rPr>
      <w:color w:val="808080"/>
    </w:rPr>
  </w:style>
  <w:style w:type="character" w:customStyle="1" w:styleId="c4">
    <w:name w:val="c4"/>
    <w:basedOn w:val="a2"/>
  </w:style>
  <w:style w:type="character" w:customStyle="1" w:styleId="ListLabel4">
    <w:name w:val="ListLabel 4"/>
    <w:rPr>
      <w:rFonts w:cs="Times New Roman"/>
      <w:b/>
    </w:rPr>
  </w:style>
  <w:style w:type="character" w:customStyle="1" w:styleId="ListLabel5">
    <w:name w:val="ListLabel 5"/>
    <w:rPr>
      <w:rFonts w:cs="Times New Roman"/>
    </w:rPr>
  </w:style>
  <w:style w:type="character" w:customStyle="1" w:styleId="c0">
    <w:name w:val="c0"/>
    <w:basedOn w:val="a2"/>
  </w:style>
  <w:style w:type="character" w:customStyle="1" w:styleId="c3">
    <w:name w:val="c3"/>
    <w:basedOn w:val="a2"/>
    <w:uiPriority w:val="99"/>
  </w:style>
  <w:style w:type="numbering" w:customStyle="1" w:styleId="WWNum1">
    <w:name w:val="WWNum1"/>
    <w:basedOn w:val="a4"/>
    <w:pPr>
      <w:numPr>
        <w:numId w:val="1"/>
      </w:numPr>
    </w:pPr>
  </w:style>
  <w:style w:type="numbering" w:customStyle="1" w:styleId="WWNum2">
    <w:name w:val="WWNum2"/>
    <w:basedOn w:val="a4"/>
    <w:pPr>
      <w:numPr>
        <w:numId w:val="2"/>
      </w:numPr>
    </w:pPr>
  </w:style>
  <w:style w:type="numbering" w:customStyle="1" w:styleId="WWNum3">
    <w:name w:val="WWNum3"/>
    <w:basedOn w:val="a4"/>
    <w:pPr>
      <w:numPr>
        <w:numId w:val="3"/>
      </w:numPr>
    </w:pPr>
  </w:style>
  <w:style w:type="numbering" w:customStyle="1" w:styleId="WWNum4">
    <w:name w:val="WWNum4"/>
    <w:basedOn w:val="a4"/>
    <w:pPr>
      <w:numPr>
        <w:numId w:val="4"/>
      </w:numPr>
    </w:pPr>
  </w:style>
  <w:style w:type="numbering" w:customStyle="1" w:styleId="WWNum5">
    <w:name w:val="WWNum5"/>
    <w:basedOn w:val="a4"/>
    <w:pPr>
      <w:numPr>
        <w:numId w:val="5"/>
      </w:numPr>
    </w:pPr>
  </w:style>
  <w:style w:type="numbering" w:customStyle="1" w:styleId="WWNum6">
    <w:name w:val="WWNum6"/>
    <w:basedOn w:val="a4"/>
    <w:pPr>
      <w:numPr>
        <w:numId w:val="6"/>
      </w:numPr>
    </w:pPr>
  </w:style>
  <w:style w:type="numbering" w:customStyle="1" w:styleId="WWNum7">
    <w:name w:val="WWNum7"/>
    <w:basedOn w:val="a4"/>
    <w:pPr>
      <w:numPr>
        <w:numId w:val="7"/>
      </w:numPr>
    </w:pPr>
  </w:style>
  <w:style w:type="numbering" w:customStyle="1" w:styleId="WWNum8">
    <w:name w:val="WWNum8"/>
    <w:basedOn w:val="a4"/>
    <w:pPr>
      <w:numPr>
        <w:numId w:val="8"/>
      </w:numPr>
    </w:pPr>
  </w:style>
  <w:style w:type="numbering" w:customStyle="1" w:styleId="WWNum9">
    <w:name w:val="WWNum9"/>
    <w:basedOn w:val="a4"/>
    <w:pPr>
      <w:numPr>
        <w:numId w:val="9"/>
      </w:numPr>
    </w:pPr>
  </w:style>
  <w:style w:type="numbering" w:customStyle="1" w:styleId="WWNum10">
    <w:name w:val="WWNum10"/>
    <w:basedOn w:val="a4"/>
    <w:pPr>
      <w:numPr>
        <w:numId w:val="10"/>
      </w:numPr>
    </w:pPr>
  </w:style>
  <w:style w:type="numbering" w:customStyle="1" w:styleId="WWNum11">
    <w:name w:val="WWNum11"/>
    <w:basedOn w:val="a4"/>
    <w:pPr>
      <w:numPr>
        <w:numId w:val="11"/>
      </w:numPr>
    </w:pPr>
  </w:style>
  <w:style w:type="numbering" w:customStyle="1" w:styleId="WWNum12">
    <w:name w:val="WWNum12"/>
    <w:basedOn w:val="a4"/>
    <w:pPr>
      <w:numPr>
        <w:numId w:val="12"/>
      </w:numPr>
    </w:pPr>
  </w:style>
  <w:style w:type="numbering" w:customStyle="1" w:styleId="WWNum13">
    <w:name w:val="WWNum13"/>
    <w:basedOn w:val="a4"/>
    <w:pPr>
      <w:numPr>
        <w:numId w:val="13"/>
      </w:numPr>
    </w:pPr>
  </w:style>
  <w:style w:type="numbering" w:customStyle="1" w:styleId="WWNum14">
    <w:name w:val="WWNum14"/>
    <w:basedOn w:val="a4"/>
    <w:pPr>
      <w:numPr>
        <w:numId w:val="14"/>
      </w:numPr>
    </w:pPr>
  </w:style>
  <w:style w:type="numbering" w:customStyle="1" w:styleId="WWNum15">
    <w:name w:val="WWNum15"/>
    <w:basedOn w:val="a4"/>
    <w:pPr>
      <w:numPr>
        <w:numId w:val="15"/>
      </w:numPr>
    </w:pPr>
  </w:style>
  <w:style w:type="numbering" w:customStyle="1" w:styleId="WWNum16">
    <w:name w:val="WWNum16"/>
    <w:basedOn w:val="a4"/>
    <w:pPr>
      <w:numPr>
        <w:numId w:val="16"/>
      </w:numPr>
    </w:pPr>
  </w:style>
  <w:style w:type="numbering" w:customStyle="1" w:styleId="WWNum17">
    <w:name w:val="WWNum17"/>
    <w:basedOn w:val="a4"/>
    <w:pPr>
      <w:numPr>
        <w:numId w:val="17"/>
      </w:numPr>
    </w:pPr>
  </w:style>
  <w:style w:type="numbering" w:customStyle="1" w:styleId="WWNum18">
    <w:name w:val="WWNum18"/>
    <w:basedOn w:val="a4"/>
    <w:pPr>
      <w:numPr>
        <w:numId w:val="18"/>
      </w:numPr>
    </w:pPr>
  </w:style>
  <w:style w:type="numbering" w:customStyle="1" w:styleId="WWNum19">
    <w:name w:val="WWNum19"/>
    <w:basedOn w:val="a4"/>
    <w:pPr>
      <w:numPr>
        <w:numId w:val="19"/>
      </w:numPr>
    </w:pPr>
  </w:style>
  <w:style w:type="numbering" w:customStyle="1" w:styleId="WWNum20">
    <w:name w:val="WWNum20"/>
    <w:basedOn w:val="a4"/>
    <w:pPr>
      <w:numPr>
        <w:numId w:val="20"/>
      </w:numPr>
    </w:pPr>
  </w:style>
  <w:style w:type="numbering" w:customStyle="1" w:styleId="WWNum21">
    <w:name w:val="WWNum21"/>
    <w:basedOn w:val="a4"/>
    <w:pPr>
      <w:numPr>
        <w:numId w:val="38"/>
      </w:numPr>
    </w:pPr>
  </w:style>
  <w:style w:type="numbering" w:customStyle="1" w:styleId="WWNum22">
    <w:name w:val="WWNum22"/>
    <w:basedOn w:val="a4"/>
    <w:pPr>
      <w:numPr>
        <w:numId w:val="21"/>
      </w:numPr>
    </w:pPr>
  </w:style>
  <w:style w:type="numbering" w:customStyle="1" w:styleId="WWNum23">
    <w:name w:val="WWNum23"/>
    <w:basedOn w:val="a4"/>
    <w:pPr>
      <w:numPr>
        <w:numId w:val="22"/>
      </w:numPr>
    </w:pPr>
  </w:style>
  <w:style w:type="numbering" w:customStyle="1" w:styleId="WWNum24">
    <w:name w:val="WWNum24"/>
    <w:basedOn w:val="a4"/>
    <w:pPr>
      <w:numPr>
        <w:numId w:val="23"/>
      </w:numPr>
    </w:pPr>
  </w:style>
  <w:style w:type="numbering" w:customStyle="1" w:styleId="WWNum25">
    <w:name w:val="WWNum25"/>
    <w:basedOn w:val="a4"/>
    <w:pPr>
      <w:numPr>
        <w:numId w:val="24"/>
      </w:numPr>
    </w:pPr>
  </w:style>
  <w:style w:type="numbering" w:customStyle="1" w:styleId="WWNum26">
    <w:name w:val="WWNum26"/>
    <w:basedOn w:val="a4"/>
    <w:pPr>
      <w:numPr>
        <w:numId w:val="25"/>
      </w:numPr>
    </w:pPr>
  </w:style>
  <w:style w:type="numbering" w:customStyle="1" w:styleId="WWNum27">
    <w:name w:val="WWNum27"/>
    <w:basedOn w:val="a4"/>
    <w:pPr>
      <w:numPr>
        <w:numId w:val="26"/>
      </w:numPr>
    </w:pPr>
  </w:style>
  <w:style w:type="numbering" w:customStyle="1" w:styleId="WWNum28">
    <w:name w:val="WWNum28"/>
    <w:basedOn w:val="a4"/>
    <w:pPr>
      <w:numPr>
        <w:numId w:val="27"/>
      </w:numPr>
    </w:pPr>
  </w:style>
  <w:style w:type="numbering" w:customStyle="1" w:styleId="WWNum29">
    <w:name w:val="WWNum29"/>
    <w:basedOn w:val="a4"/>
    <w:pPr>
      <w:numPr>
        <w:numId w:val="28"/>
      </w:numPr>
    </w:pPr>
  </w:style>
  <w:style w:type="numbering" w:customStyle="1" w:styleId="WWNum30">
    <w:name w:val="WWNum30"/>
    <w:basedOn w:val="a4"/>
    <w:pPr>
      <w:numPr>
        <w:numId w:val="29"/>
      </w:numPr>
    </w:pPr>
  </w:style>
  <w:style w:type="numbering" w:customStyle="1" w:styleId="WWNum31">
    <w:name w:val="WWNum31"/>
    <w:basedOn w:val="a4"/>
    <w:pPr>
      <w:numPr>
        <w:numId w:val="30"/>
      </w:numPr>
    </w:pPr>
  </w:style>
  <w:style w:type="numbering" w:customStyle="1" w:styleId="WWNum32">
    <w:name w:val="WWNum32"/>
    <w:basedOn w:val="a4"/>
    <w:pPr>
      <w:numPr>
        <w:numId w:val="31"/>
      </w:numPr>
    </w:pPr>
  </w:style>
  <w:style w:type="numbering" w:customStyle="1" w:styleId="WWNum33">
    <w:name w:val="WWNum33"/>
    <w:basedOn w:val="a4"/>
    <w:pPr>
      <w:numPr>
        <w:numId w:val="32"/>
      </w:numPr>
    </w:pPr>
  </w:style>
  <w:style w:type="numbering" w:customStyle="1" w:styleId="WWNum34">
    <w:name w:val="WWNum34"/>
    <w:basedOn w:val="a4"/>
    <w:pPr>
      <w:numPr>
        <w:numId w:val="33"/>
      </w:numPr>
    </w:pPr>
  </w:style>
  <w:style w:type="numbering" w:customStyle="1" w:styleId="WWNum35">
    <w:name w:val="WWNum35"/>
    <w:basedOn w:val="a4"/>
    <w:pPr>
      <w:numPr>
        <w:numId w:val="34"/>
      </w:numPr>
    </w:pPr>
  </w:style>
  <w:style w:type="numbering" w:customStyle="1" w:styleId="WW8Num7">
    <w:name w:val="WW8Num7"/>
    <w:basedOn w:val="a4"/>
    <w:pPr>
      <w:numPr>
        <w:numId w:val="35"/>
      </w:numPr>
    </w:pPr>
  </w:style>
  <w:style w:type="character" w:customStyle="1" w:styleId="FontStyle94">
    <w:name w:val="Font Style94"/>
    <w:rPr>
      <w:rFonts w:ascii="Times New Roman" w:hAnsi="Times New Roman" w:cs="Times New Roman"/>
      <w:sz w:val="26"/>
      <w:szCs w:val="26"/>
    </w:rPr>
  </w:style>
  <w:style w:type="table" w:customStyle="1" w:styleId="17">
    <w:name w:val="Сетка таблицы1"/>
    <w:basedOn w:val="a3"/>
    <w:next w:val="aff0"/>
    <w:uiPriority w:val="39"/>
    <w:qFormat/>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3">
    <w:name w:val="Balloon Text"/>
    <w:basedOn w:val="a1"/>
    <w:link w:val="afff4"/>
    <w:uiPriority w:val="99"/>
    <w:semiHidden/>
    <w:unhideWhenUsed/>
    <w:pPr>
      <w:widowControl w:val="0"/>
      <w:spacing w:after="0" w:line="240" w:lineRule="auto"/>
    </w:pPr>
    <w:rPr>
      <w:rFonts w:ascii="Segoe UI" w:eastAsia="SimSun" w:hAnsi="Segoe UI" w:cs="Segoe UI"/>
      <w:sz w:val="18"/>
      <w:szCs w:val="18"/>
    </w:rPr>
  </w:style>
  <w:style w:type="character" w:customStyle="1" w:styleId="afff4">
    <w:name w:val="Текст выноски Знак"/>
    <w:basedOn w:val="a2"/>
    <w:link w:val="afff3"/>
    <w:uiPriority w:val="99"/>
    <w:semiHidden/>
    <w:rPr>
      <w:rFonts w:ascii="Segoe UI" w:eastAsia="SimSun" w:hAnsi="Segoe UI" w:cs="Segoe UI"/>
      <w:sz w:val="18"/>
      <w:szCs w:val="18"/>
    </w:rPr>
  </w:style>
  <w:style w:type="paragraph" w:customStyle="1" w:styleId="a">
    <w:name w:val="Перечисление"/>
    <w:link w:val="afff5"/>
    <w:uiPriority w:val="99"/>
    <w:qFormat/>
    <w:pPr>
      <w:numPr>
        <w:numId w:val="36"/>
      </w:numPr>
      <w:spacing w:after="60" w:line="240" w:lineRule="auto"/>
      <w:jc w:val="both"/>
    </w:pPr>
    <w:rPr>
      <w:rFonts w:ascii="Times New Roman" w:eastAsia="Calibri" w:hAnsi="Times New Roman" w:cs="Times New Roman"/>
      <w:sz w:val="20"/>
      <w:szCs w:val="20"/>
    </w:rPr>
  </w:style>
  <w:style w:type="character" w:customStyle="1" w:styleId="afff5">
    <w:name w:val="Перечисление Знак"/>
    <w:link w:val="a"/>
    <w:uiPriority w:val="99"/>
    <w:rPr>
      <w:rFonts w:ascii="Times New Roman" w:eastAsia="Calibri" w:hAnsi="Times New Roman" w:cs="Times New Roman"/>
      <w:sz w:val="20"/>
      <w:szCs w:val="20"/>
    </w:rPr>
  </w:style>
  <w:style w:type="paragraph" w:customStyle="1" w:styleId="a0">
    <w:name w:val="НОМЕРА"/>
    <w:basedOn w:val="aff"/>
    <w:link w:val="afff6"/>
    <w:uiPriority w:val="99"/>
    <w:qFormat/>
    <w:pPr>
      <w:numPr>
        <w:numId w:val="37"/>
      </w:numPr>
      <w:spacing w:before="0" w:beforeAutospacing="0" w:after="0" w:afterAutospacing="0"/>
      <w:jc w:val="both"/>
    </w:pPr>
    <w:rPr>
      <w:rFonts w:ascii="Arial Narrow" w:eastAsia="Calibri" w:hAnsi="Arial Narrow"/>
      <w:sz w:val="18"/>
      <w:szCs w:val="18"/>
    </w:rPr>
  </w:style>
  <w:style w:type="character" w:customStyle="1" w:styleId="afff6">
    <w:name w:val="НОМЕРА Знак"/>
    <w:link w:val="a0"/>
    <w:uiPriority w:val="99"/>
    <w:rPr>
      <w:rFonts w:ascii="Arial Narrow" w:eastAsia="Calibri" w:hAnsi="Arial Narrow" w:cs="Times New Roman"/>
      <w:sz w:val="18"/>
      <w:szCs w:val="18"/>
      <w:lang w:eastAsia="ru-RU"/>
    </w:rPr>
  </w:style>
  <w:style w:type="paragraph" w:customStyle="1" w:styleId="afff7">
    <w:name w:val="Подчёркнуный текст"/>
    <w:basedOn w:val="a1"/>
    <w:next w:val="a1"/>
    <w:uiPriority w:val="99"/>
    <w:pPr>
      <w:widowControl w:val="0"/>
      <w:pBdr>
        <w:bottom w:val="single" w:sz="4" w:space="0" w:color="000000"/>
      </w:pBd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a">
    <w:name w:val="Основной текст1"/>
    <w:basedOn w:val="aff1"/>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28">
    <w:name w:val="Основной текст2"/>
    <w:basedOn w:val="a1"/>
    <w:pPr>
      <w:shd w:val="clear" w:color="auto" w:fill="FFFFFF"/>
      <w:spacing w:before="180" w:after="0" w:line="0" w:lineRule="atLeast"/>
      <w:ind w:hanging="1600"/>
    </w:pPr>
    <w:rPr>
      <w:rFonts w:ascii="Times New Roman" w:eastAsia="Times New Roman" w:hAnsi="Times New Roman" w:cs="Times New Roman"/>
      <w:color w:val="000000"/>
      <w:sz w:val="27"/>
      <w:szCs w:val="27"/>
      <w:lang w:val="ru" w:eastAsia="ru-RU"/>
    </w:rPr>
  </w:style>
  <w:style w:type="paragraph" w:customStyle="1" w:styleId="paragraph">
    <w:name w:val="paragraph"/>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2"/>
  </w:style>
  <w:style w:type="character" w:customStyle="1" w:styleId="normaltextrun">
    <w:name w:val="normaltextrun"/>
    <w:basedOn w:val="a2"/>
  </w:style>
  <w:style w:type="character" w:customStyle="1" w:styleId="eop">
    <w:name w:val="eop"/>
    <w:basedOn w:val="a2"/>
  </w:style>
  <w:style w:type="paragraph" w:customStyle="1" w:styleId="msonormal0">
    <w:name w:val="msonormal"/>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Абзац списка Знак"/>
    <w:link w:val="aff3"/>
    <w:uiPriority w:val="34"/>
    <w:qFormat/>
    <w:rPr>
      <w:rFonts w:ascii="Calibri" w:eastAsia="Times New Roman" w:hAnsi="Calibri" w:cs="Times New Roman"/>
      <w:lang w:eastAsia="ru-RU"/>
    </w:rPr>
  </w:style>
  <w:style w:type="table" w:customStyle="1" w:styleId="43">
    <w:name w:val="Сетка таблицы4"/>
    <w:basedOn w:val="a3"/>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8">
    <w:name w:val="annotation reference"/>
    <w:basedOn w:val="a2"/>
    <w:uiPriority w:val="99"/>
    <w:semiHidden/>
    <w:unhideWhenUsed/>
    <w:rPr>
      <w:sz w:val="16"/>
      <w:szCs w:val="16"/>
    </w:rPr>
  </w:style>
  <w:style w:type="paragraph" w:styleId="afff9">
    <w:name w:val="annotation text"/>
    <w:basedOn w:val="a1"/>
    <w:link w:val="afffa"/>
    <w:uiPriority w:val="99"/>
    <w:semiHidden/>
    <w:unhideWhenUsed/>
    <w:pPr>
      <w:spacing w:line="240" w:lineRule="auto"/>
    </w:pPr>
    <w:rPr>
      <w:sz w:val="20"/>
      <w:szCs w:val="20"/>
    </w:rPr>
  </w:style>
  <w:style w:type="character" w:customStyle="1" w:styleId="afffa">
    <w:name w:val="Текст примечания Знак"/>
    <w:basedOn w:val="a2"/>
    <w:link w:val="afff9"/>
    <w:uiPriority w:val="99"/>
    <w:semiHidden/>
    <w:rPr>
      <w:sz w:val="20"/>
      <w:szCs w:val="20"/>
    </w:rPr>
  </w:style>
  <w:style w:type="paragraph" w:styleId="afffb">
    <w:name w:val="annotation subject"/>
    <w:basedOn w:val="afff9"/>
    <w:next w:val="afff9"/>
    <w:link w:val="afffc"/>
    <w:uiPriority w:val="99"/>
    <w:semiHidden/>
    <w:unhideWhenUsed/>
    <w:rPr>
      <w:b/>
      <w:bCs/>
    </w:rPr>
  </w:style>
  <w:style w:type="character" w:customStyle="1" w:styleId="afffc">
    <w:name w:val="Тема примечания Знак"/>
    <w:basedOn w:val="afffa"/>
    <w:link w:val="afffb"/>
    <w:uiPriority w:val="99"/>
    <w:semiHidden/>
    <w:rPr>
      <w:b/>
      <w:bCs/>
      <w:sz w:val="20"/>
      <w:szCs w:val="20"/>
    </w:rPr>
  </w:style>
  <w:style w:type="table" w:customStyle="1" w:styleId="29">
    <w:name w:val="Сетка таблицы2"/>
    <w:basedOn w:val="a3"/>
    <w:next w:val="af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b">
    <w:name w:val="Нет списка1"/>
    <w:next w:val="a4"/>
    <w:uiPriority w:val="99"/>
    <w:semiHidden/>
    <w:unhideWhenUsed/>
  </w:style>
  <w:style w:type="table" w:customStyle="1" w:styleId="37">
    <w:name w:val="Сетка таблицы3"/>
    <w:basedOn w:val="a3"/>
    <w:next w:val="af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3"/>
    <w:next w:val="aff0"/>
    <w:uiPriority w:val="59"/>
    <w:qFormat/>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
    <w:name w:val="Абзац списка1"/>
    <w:basedOn w:val="a1"/>
    <w:uiPriority w:val="99"/>
    <w:qFormat/>
    <w:pPr>
      <w:spacing w:after="200" w:line="276" w:lineRule="auto"/>
      <w:ind w:left="720"/>
    </w:pPr>
    <w:rPr>
      <w:rFonts w:ascii="Calibri" w:eastAsia="Times New Roman" w:hAnsi="Calibri" w:cs="Calibri"/>
      <w:lang w:eastAsia="ru-RU"/>
    </w:rPr>
  </w:style>
  <w:style w:type="paragraph" w:customStyle="1" w:styleId="xl63">
    <w:name w:val="xl63"/>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5">
    <w:name w:val="xl6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73">
    <w:name w:val="xl73"/>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74">
    <w:name w:val="xl74"/>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5">
    <w:name w:val="xl7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7">
    <w:name w:val="xl77"/>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78">
    <w:name w:val="xl78"/>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80">
    <w:name w:val="xl80"/>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81">
    <w:name w:val="xl81"/>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1"/>
    <w:pPr>
      <w:pBdr>
        <w:top w:val="single" w:sz="4" w:space="0" w:color="000000"/>
        <w:left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84">
    <w:name w:val="xl84"/>
    <w:basedOn w:val="a1"/>
    <w:pPr>
      <w:pBdr>
        <w:top w:val="single" w:sz="4" w:space="0" w:color="000000"/>
        <w:left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color w:val="CC66FF"/>
      <w:sz w:val="24"/>
      <w:szCs w:val="24"/>
      <w:lang w:eastAsia="ru-RU"/>
    </w:rPr>
  </w:style>
  <w:style w:type="paragraph" w:customStyle="1" w:styleId="xl86">
    <w:name w:val="xl86"/>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91">
    <w:name w:val="xl91"/>
    <w:basedOn w:val="a1"/>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2">
    <w:name w:val="xl92"/>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93">
    <w:name w:val="xl93"/>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94">
    <w:name w:val="xl94"/>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1"/>
    <w:pPr>
      <w:pBdr>
        <w:top w:val="single" w:sz="4" w:space="0" w:color="000000"/>
        <w:left w:val="single" w:sz="4" w:space="0" w:color="000000"/>
        <w:bottom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6">
    <w:name w:val="xl96"/>
    <w:basedOn w:val="a1"/>
    <w:pPr>
      <w:pBdr>
        <w:top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7">
    <w:name w:val="xl97"/>
    <w:basedOn w:val="a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1"/>
    <w:pPr>
      <w:pBdr>
        <w:top w:val="single" w:sz="4" w:space="0" w:color="000000"/>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9">
    <w:name w:val="xl99"/>
    <w:basedOn w:val="a1"/>
    <w:pPr>
      <w:pBdr>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0">
    <w:name w:val="xl100"/>
    <w:basedOn w:val="a1"/>
    <w:pPr>
      <w:pBdr>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1">
    <w:name w:val="xl101"/>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02">
    <w:name w:val="xl102"/>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03">
    <w:name w:val="xl103"/>
    <w:basedOn w:val="a1"/>
    <w:pPr>
      <w:pBdr>
        <w:top w:val="single" w:sz="4" w:space="0" w:color="000000"/>
        <w:left w:val="single" w:sz="4" w:space="0" w:color="000000"/>
        <w:bottom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4">
    <w:name w:val="xl104"/>
    <w:basedOn w:val="a1"/>
    <w:pPr>
      <w:pBdr>
        <w:top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5">
    <w:name w:val="xl105"/>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7">
    <w:name w:val="xl107"/>
    <w:basedOn w:val="a1"/>
    <w:pPr>
      <w:pBdr>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8">
    <w:name w:val="xl108"/>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9">
    <w:name w:val="xl109"/>
    <w:basedOn w:val="a1"/>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s1">
    <w:name w:val="s_1"/>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caption">
    <w:name w:val="doccaption"/>
    <w:basedOn w:val="a2"/>
  </w:style>
  <w:style w:type="paragraph" w:customStyle="1" w:styleId="toleft">
    <w:name w:val="tolef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Раздел 1"/>
    <w:basedOn w:val="10"/>
    <w:link w:val="1e"/>
    <w:qFormat/>
    <w:pPr>
      <w:spacing w:after="120"/>
      <w:ind w:firstLine="0"/>
      <w:jc w:val="center"/>
    </w:pPr>
    <w:rPr>
      <w:rFonts w:ascii="Times New Roman Полужирный" w:eastAsia="Segoe UI" w:hAnsi="Times New Roman Полужирный"/>
      <w:caps/>
      <w:sz w:val="24"/>
      <w:szCs w:val="24"/>
    </w:rPr>
  </w:style>
  <w:style w:type="character" w:customStyle="1" w:styleId="1e">
    <w:name w:val="Раздел 1 Знак"/>
    <w:basedOn w:val="11"/>
    <w:link w:val="1d"/>
    <w:rPr>
      <w:rFonts w:ascii="Times New Roman Полужирный" w:eastAsia="Segoe UI" w:hAnsi="Times New Roman Полужирный" w:cs="Times New Roman"/>
      <w:b/>
      <w:bCs/>
      <w:caps/>
      <w:sz w:val="24"/>
      <w:szCs w:val="24"/>
    </w:rPr>
  </w:style>
  <w:style w:type="paragraph" w:customStyle="1" w:styleId="12">
    <w:name w:val="Знак сноски1"/>
    <w:basedOn w:val="a1"/>
    <w:link w:val="afd"/>
    <w:pPr>
      <w:spacing w:after="0" w:line="240" w:lineRule="auto"/>
    </w:pPr>
    <w:rPr>
      <w:rFonts w:cs="Times New Roman"/>
      <w:vertAlign w:val="superscript"/>
    </w:rPr>
  </w:style>
  <w:style w:type="paragraph" w:customStyle="1" w:styleId="110">
    <w:name w:val="Раздел 1.1"/>
    <w:basedOn w:val="afb"/>
    <w:link w:val="111"/>
    <w:qFormat/>
    <w:pPr>
      <w:spacing w:after="120" w:line="276" w:lineRule="auto"/>
      <w:ind w:firstLine="709"/>
      <w:jc w:val="left"/>
      <w:outlineLvl w:val="1"/>
    </w:pPr>
    <w:rPr>
      <w:rFonts w:ascii="Times New Roman Полужирный" w:eastAsia="Segoe UI" w:hAnsi="Times New Roman Полужирный"/>
      <w:b/>
      <w:bCs/>
      <w:lang w:eastAsia="ru-RU"/>
    </w:rPr>
  </w:style>
  <w:style w:type="character" w:customStyle="1" w:styleId="111">
    <w:name w:val="Раздел 1.1 Знак"/>
    <w:basedOn w:val="afc"/>
    <w:link w:val="110"/>
    <w:rPr>
      <w:rFonts w:ascii="Times New Roman Полужирный" w:eastAsia="Segoe UI" w:hAnsi="Times New Roman Полужирный" w:cs="Times New Roman"/>
      <w:b/>
      <w:bCs/>
      <w:sz w:val="24"/>
      <w:szCs w:val="24"/>
      <w:lang w:eastAsia="ru-RU"/>
    </w:rPr>
  </w:style>
  <w:style w:type="paragraph" w:customStyle="1" w:styleId="TableParagraph">
    <w:name w:val="Table Paragraph"/>
    <w:basedOn w:val="a1"/>
    <w:uiPriority w:val="1"/>
    <w:qFormat/>
    <w:pPr>
      <w:widowControl w:val="0"/>
      <w:spacing w:after="0" w:line="240" w:lineRule="auto"/>
      <w:ind w:left="109"/>
    </w:pPr>
    <w:rPr>
      <w:rFonts w:ascii="Times New Roman" w:eastAsia="Times New Roman" w:hAnsi="Times New Roman" w:cs="Times New Roman"/>
    </w:rPr>
  </w:style>
  <w:style w:type="paragraph" w:customStyle="1" w:styleId="Footnote">
    <w:name w:val="Footnote"/>
    <w:basedOn w:val="a1"/>
    <w:pPr>
      <w:spacing w:after="0" w:line="240" w:lineRule="auto"/>
    </w:pPr>
    <w:rPr>
      <w:rFonts w:eastAsia="Times New Roman" w:cs="Times New Roman"/>
      <w:color w:val="000000"/>
      <w:sz w:val="20"/>
      <w:szCs w:val="20"/>
      <w:lang w:eastAsia="ru-RU"/>
    </w:rPr>
  </w:style>
  <w:style w:type="paragraph" w:customStyle="1" w:styleId="docdata">
    <w:name w:val="docdata"/>
    <w:aliases w:val="docy,v5,9452,bqiaagaaeyqcaaagiaiaaao1gwaabbwfaaaaaaaaaaaaaaaaaaaaaaaaaaaaaaaaaaaaaaaaaaaaaaaaaaaaaaaaaaaaaaaaaaaaaaaaaaaaaaaaaaaaaaaaaaaaaaaaaaaaaaaaaaaaaaaaaaaaaaaaaaaaaaaaaaaaaaaaaaaaaaaaaaaaaaaaaaaaaaaaaaaaaaaaaaaaaaaaaaaaaaaaaaaaaaaaaaaaaaaa"/>
    <w:basedOn w:val="a1"/>
    <w:rsid w:val="00F464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79">
    <w:name w:val="2879"/>
    <w:aliases w:val="bqiaagaaeyqcaaagiaiaaaomcgaabbqkaaaaaaaaaaaaaaaaaaaaaaaaaaaaaaaaaaaaaaaaaaaaaaaaaaaaaaaaaaaaaaaaaaaaaaaaaaaaaaaaaaaaaaaaaaaaaaaaaaaaaaaaaaaaaaaaaaaaaaaaaaaaaaaaaaaaaaaaaaaaaaaaaaaaaaaaaaaaaaaaaaaaaaaaaaaaaaaaaaaaaaaaaaaaaaaaaaaaaaaa"/>
    <w:basedOn w:val="a2"/>
    <w:rsid w:val="00F464E7"/>
  </w:style>
  <w:style w:type="character" w:customStyle="1" w:styleId="1980">
    <w:name w:val="1980"/>
    <w:aliases w:val="bqiaagaaeyqcaaagiaiaaamjbwaabtehaaaaaaaaaaaaaaaaaaaaaaaaaaaaaaaaaaaaaaaaaaaaaaaaaaaaaaaaaaaaaaaaaaaaaaaaaaaaaaaaaaaaaaaaaaaaaaaaaaaaaaaaaaaaaaaaaaaaaaaaaaaaaaaaaaaaaaaaaaaaaaaaaaaaaaaaaaaaaaaaaaaaaaaaaaaaaaaaaaaaaaaaaaaaaaaaaaaaaaaa"/>
    <w:basedOn w:val="a2"/>
    <w:rsid w:val="00715A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next w:val="a1"/>
    <w:link w:val="11"/>
    <w:uiPriority w:val="9"/>
    <w:qFormat/>
    <w:pPr>
      <w:keepNext/>
      <w:spacing w:after="0" w:line="240" w:lineRule="auto"/>
      <w:ind w:firstLine="720"/>
      <w:outlineLvl w:val="0"/>
    </w:pPr>
    <w:rPr>
      <w:rFonts w:ascii="Cambria" w:eastAsia="Times New Roman" w:hAnsi="Cambria" w:cs="Times New Roman"/>
      <w:b/>
      <w:bCs/>
      <w:sz w:val="32"/>
      <w:szCs w:val="32"/>
    </w:rPr>
  </w:style>
  <w:style w:type="paragraph" w:styleId="2">
    <w:name w:val="heading 2"/>
    <w:basedOn w:val="a1"/>
    <w:next w:val="a1"/>
    <w:link w:val="20"/>
    <w:qFormat/>
    <w:pPr>
      <w:keepNext/>
      <w:spacing w:after="0" w:line="240" w:lineRule="auto"/>
      <w:ind w:left="720" w:firstLine="720"/>
      <w:outlineLvl w:val="1"/>
    </w:pPr>
    <w:rPr>
      <w:rFonts w:ascii="Cambria" w:eastAsia="Times New Roman" w:hAnsi="Cambria" w:cs="Times New Roman"/>
      <w:b/>
      <w:bCs/>
      <w:i/>
      <w:iCs/>
      <w:sz w:val="28"/>
      <w:szCs w:val="28"/>
    </w:rPr>
  </w:style>
  <w:style w:type="paragraph" w:styleId="3">
    <w:name w:val="heading 3"/>
    <w:basedOn w:val="a1"/>
    <w:next w:val="a1"/>
    <w:link w:val="30"/>
    <w:qFormat/>
    <w:pPr>
      <w:keepNext/>
      <w:spacing w:after="0" w:line="360" w:lineRule="auto"/>
      <w:ind w:left="1439"/>
      <w:outlineLvl w:val="2"/>
    </w:pPr>
    <w:rPr>
      <w:rFonts w:ascii="Cambria" w:eastAsia="Times New Roman" w:hAnsi="Cambria" w:cs="Times New Roman"/>
      <w:b/>
      <w:bCs/>
      <w:sz w:val="26"/>
      <w:szCs w:val="26"/>
    </w:rPr>
  </w:style>
  <w:style w:type="paragraph" w:styleId="4">
    <w:name w:val="heading 4"/>
    <w:basedOn w:val="a1"/>
    <w:next w:val="a1"/>
    <w:link w:val="40"/>
    <w:qFormat/>
    <w:pPr>
      <w:keepNext/>
      <w:spacing w:after="0" w:line="240" w:lineRule="auto"/>
      <w:ind w:left="720" w:firstLine="720"/>
      <w:outlineLvl w:val="3"/>
    </w:pPr>
    <w:rPr>
      <w:rFonts w:ascii="Calibri" w:eastAsia="Times New Roman" w:hAnsi="Calibri" w:cs="Times New Roman"/>
      <w:b/>
      <w:bCs/>
      <w:sz w:val="28"/>
      <w:szCs w:val="28"/>
    </w:rPr>
  </w:style>
  <w:style w:type="paragraph" w:styleId="5">
    <w:name w:val="heading 5"/>
    <w:basedOn w:val="a1"/>
    <w:next w:val="a1"/>
    <w:link w:val="50"/>
    <w:qFormat/>
    <w:pPr>
      <w:keepNext/>
      <w:spacing w:after="0" w:line="240" w:lineRule="auto"/>
      <w:outlineLvl w:val="4"/>
    </w:pPr>
    <w:rPr>
      <w:rFonts w:ascii="Calibri" w:eastAsia="Times New Roman" w:hAnsi="Calibri" w:cs="Times New Roman"/>
      <w:b/>
      <w:bCs/>
      <w:i/>
      <w:iCs/>
      <w:sz w:val="26"/>
      <w:szCs w:val="26"/>
    </w:rPr>
  </w:style>
  <w:style w:type="paragraph" w:styleId="6">
    <w:name w:val="heading 6"/>
    <w:basedOn w:val="a1"/>
    <w:next w:val="a1"/>
    <w:link w:val="60"/>
    <w:qFormat/>
    <w:pPr>
      <w:keepNext/>
      <w:spacing w:after="0" w:line="240" w:lineRule="auto"/>
      <w:outlineLvl w:val="5"/>
    </w:pPr>
    <w:rPr>
      <w:rFonts w:ascii="Calibri" w:eastAsia="Times New Roman" w:hAnsi="Calibri" w:cs="Times New Roman"/>
      <w:b/>
      <w:bCs/>
      <w:sz w:val="20"/>
      <w:szCs w:val="20"/>
    </w:rPr>
  </w:style>
  <w:style w:type="paragraph" w:styleId="7">
    <w:name w:val="heading 7"/>
    <w:basedOn w:val="a1"/>
    <w:next w:val="a1"/>
    <w:link w:val="70"/>
    <w:qFormat/>
    <w:pPr>
      <w:keepNext/>
      <w:spacing w:after="0" w:line="240" w:lineRule="auto"/>
      <w:jc w:val="center"/>
      <w:outlineLvl w:val="6"/>
    </w:pPr>
    <w:rPr>
      <w:rFonts w:ascii="Calibri" w:eastAsia="Times New Roman" w:hAnsi="Calibri" w:cs="Times New Roman"/>
      <w:sz w:val="24"/>
      <w:szCs w:val="24"/>
    </w:rPr>
  </w:style>
  <w:style w:type="paragraph" w:styleId="8">
    <w:name w:val="heading 8"/>
    <w:basedOn w:val="a1"/>
    <w:next w:val="a1"/>
    <w:link w:val="80"/>
    <w:qFormat/>
    <w:pPr>
      <w:keepNext/>
      <w:spacing w:after="0" w:line="240" w:lineRule="auto"/>
      <w:ind w:left="720" w:firstLine="720"/>
      <w:jc w:val="center"/>
      <w:outlineLvl w:val="7"/>
    </w:pPr>
    <w:rPr>
      <w:rFonts w:ascii="Calibri" w:eastAsia="Times New Roman" w:hAnsi="Calibri" w:cs="Times New Roman"/>
      <w:i/>
      <w:iCs/>
      <w:sz w:val="24"/>
      <w:szCs w:val="24"/>
    </w:rPr>
  </w:style>
  <w:style w:type="paragraph" w:styleId="9">
    <w:name w:val="heading 9"/>
    <w:basedOn w:val="a1"/>
    <w:next w:val="a1"/>
    <w:link w:val="90"/>
    <w:qFormat/>
    <w:pPr>
      <w:keepNext/>
      <w:spacing w:after="0" w:line="240" w:lineRule="auto"/>
      <w:jc w:val="center"/>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character" w:customStyle="1" w:styleId="SubtitleChar">
    <w:name w:val="Subtitle Char"/>
    <w:basedOn w:val="a2"/>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1"/>
    <w:next w:val="a1"/>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3"/>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3"/>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3"/>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3"/>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3"/>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3"/>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3"/>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3"/>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3"/>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1"/>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character" w:styleId="ab">
    <w:name w:val="endnote reference"/>
    <w:basedOn w:val="a2"/>
    <w:uiPriority w:val="99"/>
    <w:semiHidden/>
    <w:unhideWhenUsed/>
    <w:rPr>
      <w:vertAlign w:val="superscript"/>
    </w:rPr>
  </w:style>
  <w:style w:type="paragraph" w:styleId="ac">
    <w:name w:val="table of figures"/>
    <w:basedOn w:val="a1"/>
    <w:next w:val="a1"/>
    <w:uiPriority w:val="99"/>
    <w:unhideWhenUsed/>
    <w:pPr>
      <w:spacing w:after="0"/>
    </w:pPr>
  </w:style>
  <w:style w:type="character" w:customStyle="1" w:styleId="11">
    <w:name w:val="Заголовок 1 Знак"/>
    <w:basedOn w:val="a2"/>
    <w:link w:val="10"/>
    <w:uiPriority w:val="9"/>
    <w:rPr>
      <w:rFonts w:ascii="Cambria" w:eastAsia="Times New Roman" w:hAnsi="Cambria" w:cs="Times New Roman"/>
      <w:b/>
      <w:bCs/>
      <w:sz w:val="32"/>
      <w:szCs w:val="32"/>
    </w:rPr>
  </w:style>
  <w:style w:type="character" w:customStyle="1" w:styleId="20">
    <w:name w:val="Заголовок 2 Знак"/>
    <w:basedOn w:val="a2"/>
    <w:link w:val="2"/>
    <w:rPr>
      <w:rFonts w:ascii="Cambria" w:eastAsia="Times New Roman" w:hAnsi="Cambria" w:cs="Times New Roman"/>
      <w:b/>
      <w:bCs/>
      <w:i/>
      <w:iCs/>
      <w:sz w:val="28"/>
      <w:szCs w:val="28"/>
    </w:rPr>
  </w:style>
  <w:style w:type="character" w:customStyle="1" w:styleId="30">
    <w:name w:val="Заголовок 3 Знак"/>
    <w:basedOn w:val="a2"/>
    <w:link w:val="3"/>
    <w:rPr>
      <w:rFonts w:ascii="Cambria" w:eastAsia="Times New Roman" w:hAnsi="Cambria" w:cs="Times New Roman"/>
      <w:b/>
      <w:bCs/>
      <w:sz w:val="26"/>
      <w:szCs w:val="26"/>
    </w:rPr>
  </w:style>
  <w:style w:type="character" w:customStyle="1" w:styleId="40">
    <w:name w:val="Заголовок 4 Знак"/>
    <w:basedOn w:val="a2"/>
    <w:link w:val="4"/>
    <w:rPr>
      <w:rFonts w:ascii="Calibri" w:eastAsia="Times New Roman" w:hAnsi="Calibri" w:cs="Times New Roman"/>
      <w:b/>
      <w:bCs/>
      <w:sz w:val="28"/>
      <w:szCs w:val="28"/>
    </w:rPr>
  </w:style>
  <w:style w:type="character" w:customStyle="1" w:styleId="50">
    <w:name w:val="Заголовок 5 Знак"/>
    <w:basedOn w:val="a2"/>
    <w:link w:val="5"/>
    <w:rPr>
      <w:rFonts w:ascii="Calibri" w:eastAsia="Times New Roman" w:hAnsi="Calibri" w:cs="Times New Roman"/>
      <w:b/>
      <w:bCs/>
      <w:i/>
      <w:iCs/>
      <w:sz w:val="26"/>
      <w:szCs w:val="26"/>
    </w:rPr>
  </w:style>
  <w:style w:type="character" w:customStyle="1" w:styleId="60">
    <w:name w:val="Заголовок 6 Знак"/>
    <w:basedOn w:val="a2"/>
    <w:link w:val="6"/>
    <w:rPr>
      <w:rFonts w:ascii="Calibri" w:eastAsia="Times New Roman" w:hAnsi="Calibri" w:cs="Times New Roman"/>
      <w:b/>
      <w:bCs/>
      <w:sz w:val="20"/>
      <w:szCs w:val="20"/>
    </w:rPr>
  </w:style>
  <w:style w:type="character" w:customStyle="1" w:styleId="70">
    <w:name w:val="Заголовок 7 Знак"/>
    <w:basedOn w:val="a2"/>
    <w:link w:val="7"/>
    <w:rPr>
      <w:rFonts w:ascii="Calibri" w:eastAsia="Times New Roman" w:hAnsi="Calibri" w:cs="Times New Roman"/>
      <w:sz w:val="24"/>
      <w:szCs w:val="24"/>
    </w:rPr>
  </w:style>
  <w:style w:type="character" w:customStyle="1" w:styleId="80">
    <w:name w:val="Заголовок 8 Знак"/>
    <w:basedOn w:val="a2"/>
    <w:link w:val="8"/>
    <w:rPr>
      <w:rFonts w:ascii="Calibri" w:eastAsia="Times New Roman" w:hAnsi="Calibri" w:cs="Times New Roman"/>
      <w:i/>
      <w:iCs/>
      <w:sz w:val="24"/>
      <w:szCs w:val="24"/>
    </w:rPr>
  </w:style>
  <w:style w:type="character" w:customStyle="1" w:styleId="90">
    <w:name w:val="Заголовок 9 Знак"/>
    <w:basedOn w:val="a2"/>
    <w:link w:val="9"/>
    <w:rPr>
      <w:rFonts w:ascii="Cambria" w:eastAsia="Times New Roman" w:hAnsi="Cambria" w:cs="Times New Roman"/>
      <w:sz w:val="20"/>
      <w:szCs w:val="20"/>
    </w:rPr>
  </w:style>
  <w:style w:type="paragraph" w:styleId="ad">
    <w:name w:val="Block Text"/>
    <w:basedOn w:val="a1"/>
    <w:pPr>
      <w:spacing w:after="0" w:line="240" w:lineRule="auto"/>
      <w:ind w:left="720" w:right="185" w:firstLine="720"/>
      <w:jc w:val="both"/>
    </w:pPr>
    <w:rPr>
      <w:rFonts w:ascii="Courier New" w:eastAsia="Times New Roman" w:hAnsi="Courier New" w:cs="Times New Roman"/>
      <w:sz w:val="24"/>
      <w:szCs w:val="20"/>
      <w:lang w:eastAsia="ru-RU"/>
    </w:rPr>
  </w:style>
  <w:style w:type="paragraph" w:styleId="ae">
    <w:name w:val="Body Text Indent"/>
    <w:basedOn w:val="a1"/>
    <w:link w:val="af"/>
    <w:pPr>
      <w:spacing w:after="0" w:line="240" w:lineRule="auto"/>
      <w:ind w:left="709" w:firstLine="709"/>
      <w:jc w:val="both"/>
    </w:pPr>
    <w:rPr>
      <w:rFonts w:ascii="Times New Roman" w:eastAsia="Times New Roman" w:hAnsi="Times New Roman" w:cs="Times New Roman"/>
      <w:sz w:val="20"/>
      <w:szCs w:val="20"/>
    </w:rPr>
  </w:style>
  <w:style w:type="character" w:customStyle="1" w:styleId="af">
    <w:name w:val="Основной текст с отступом Знак"/>
    <w:basedOn w:val="a2"/>
    <w:link w:val="ae"/>
    <w:rPr>
      <w:rFonts w:ascii="Times New Roman" w:eastAsia="Times New Roman" w:hAnsi="Times New Roman" w:cs="Times New Roman"/>
      <w:sz w:val="20"/>
      <w:szCs w:val="20"/>
    </w:rPr>
  </w:style>
  <w:style w:type="paragraph" w:styleId="23">
    <w:name w:val="Body Text Indent 2"/>
    <w:basedOn w:val="a1"/>
    <w:link w:val="24"/>
    <w:pPr>
      <w:spacing w:after="0" w:line="240" w:lineRule="auto"/>
      <w:ind w:left="709"/>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2"/>
    <w:link w:val="23"/>
    <w:rPr>
      <w:rFonts w:ascii="Times New Roman" w:eastAsia="Times New Roman" w:hAnsi="Times New Roman" w:cs="Times New Roman"/>
      <w:sz w:val="20"/>
      <w:szCs w:val="20"/>
    </w:rPr>
  </w:style>
  <w:style w:type="paragraph" w:styleId="31">
    <w:name w:val="Body Text Indent 3"/>
    <w:basedOn w:val="a1"/>
    <w:link w:val="32"/>
    <w:pPr>
      <w:spacing w:after="0" w:line="240" w:lineRule="auto"/>
      <w:ind w:left="709" w:firstLine="425"/>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Pr>
      <w:rFonts w:ascii="Times New Roman" w:eastAsia="Times New Roman" w:hAnsi="Times New Roman" w:cs="Times New Roman"/>
      <w:sz w:val="16"/>
      <w:szCs w:val="16"/>
    </w:rPr>
  </w:style>
  <w:style w:type="paragraph" w:styleId="af0">
    <w:name w:val="Body Text"/>
    <w:basedOn w:val="a1"/>
    <w:link w:val="af1"/>
    <w:pPr>
      <w:spacing w:after="0" w:line="240" w:lineRule="auto"/>
      <w:ind w:right="185"/>
      <w:jc w:val="both"/>
    </w:pPr>
    <w:rPr>
      <w:rFonts w:ascii="Times New Roman" w:eastAsia="Times New Roman" w:hAnsi="Times New Roman" w:cs="Times New Roman"/>
      <w:sz w:val="20"/>
      <w:szCs w:val="20"/>
    </w:rPr>
  </w:style>
  <w:style w:type="character" w:customStyle="1" w:styleId="af1">
    <w:name w:val="Основной текст Знак"/>
    <w:basedOn w:val="a2"/>
    <w:link w:val="af0"/>
    <w:rPr>
      <w:rFonts w:ascii="Times New Roman" w:eastAsia="Times New Roman" w:hAnsi="Times New Roman" w:cs="Times New Roman"/>
      <w:sz w:val="20"/>
      <w:szCs w:val="20"/>
    </w:rPr>
  </w:style>
  <w:style w:type="paragraph" w:styleId="25">
    <w:name w:val="Body Text 2"/>
    <w:basedOn w:val="a1"/>
    <w:link w:val="26"/>
    <w:pPr>
      <w:spacing w:after="0" w:line="240" w:lineRule="auto"/>
      <w:jc w:val="both"/>
    </w:pPr>
    <w:rPr>
      <w:rFonts w:ascii="Times New Roman" w:eastAsia="Times New Roman" w:hAnsi="Times New Roman" w:cs="Times New Roman"/>
      <w:sz w:val="20"/>
      <w:szCs w:val="20"/>
    </w:rPr>
  </w:style>
  <w:style w:type="character" w:customStyle="1" w:styleId="26">
    <w:name w:val="Основной текст 2 Знак"/>
    <w:basedOn w:val="a2"/>
    <w:link w:val="25"/>
    <w:rPr>
      <w:rFonts w:ascii="Times New Roman" w:eastAsia="Times New Roman" w:hAnsi="Times New Roman" w:cs="Times New Roman"/>
      <w:sz w:val="20"/>
      <w:szCs w:val="20"/>
    </w:rPr>
  </w:style>
  <w:style w:type="paragraph" w:styleId="af2">
    <w:name w:val="footer"/>
    <w:basedOn w:val="a1"/>
    <w:link w:val="af3"/>
    <w:uiPriority w:val="9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3">
    <w:name w:val="Нижний колонтитул Знак"/>
    <w:basedOn w:val="a2"/>
    <w:link w:val="af2"/>
    <w:uiPriority w:val="99"/>
    <w:rPr>
      <w:rFonts w:ascii="Times New Roman" w:eastAsia="Times New Roman" w:hAnsi="Times New Roman" w:cs="Times New Roman"/>
      <w:sz w:val="20"/>
      <w:szCs w:val="20"/>
    </w:rPr>
  </w:style>
  <w:style w:type="character" w:styleId="af4">
    <w:name w:val="page number"/>
    <w:rPr>
      <w:rFonts w:cs="Times New Roman"/>
    </w:rPr>
  </w:style>
  <w:style w:type="paragraph" w:styleId="af5">
    <w:name w:val="header"/>
    <w:basedOn w:val="a1"/>
    <w:link w:val="af6"/>
    <w:uiPriority w:val="9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6">
    <w:name w:val="Верхний колонтитул Знак"/>
    <w:basedOn w:val="a2"/>
    <w:link w:val="af5"/>
    <w:uiPriority w:val="99"/>
    <w:rPr>
      <w:rFonts w:ascii="Times New Roman" w:eastAsia="Times New Roman" w:hAnsi="Times New Roman" w:cs="Times New Roman"/>
      <w:sz w:val="20"/>
      <w:szCs w:val="20"/>
    </w:rPr>
  </w:style>
  <w:style w:type="paragraph" w:styleId="33">
    <w:name w:val="Body Text 3"/>
    <w:basedOn w:val="a1"/>
    <w:link w:val="34"/>
    <w:pPr>
      <w:spacing w:after="0" w:line="240" w:lineRule="auto"/>
      <w:ind w:right="-108"/>
    </w:pPr>
    <w:rPr>
      <w:rFonts w:ascii="Times New Roman" w:eastAsia="Times New Roman" w:hAnsi="Times New Roman" w:cs="Times New Roman"/>
      <w:sz w:val="16"/>
      <w:szCs w:val="16"/>
    </w:rPr>
  </w:style>
  <w:style w:type="character" w:customStyle="1" w:styleId="34">
    <w:name w:val="Основной текст 3 Знак"/>
    <w:basedOn w:val="a2"/>
    <w:link w:val="33"/>
    <w:rPr>
      <w:rFonts w:ascii="Times New Roman" w:eastAsia="Times New Roman" w:hAnsi="Times New Roman" w:cs="Times New Roman"/>
      <w:sz w:val="16"/>
      <w:szCs w:val="16"/>
    </w:rPr>
  </w:style>
  <w:style w:type="paragraph" w:styleId="1">
    <w:name w:val="toc 1"/>
    <w:basedOn w:val="a1"/>
    <w:next w:val="a1"/>
    <w:uiPriority w:val="39"/>
    <w:pPr>
      <w:numPr>
        <w:ilvl w:val="1"/>
        <w:numId w:val="39"/>
      </w:numPr>
      <w:tabs>
        <w:tab w:val="left" w:pos="400"/>
        <w:tab w:val="right" w:leader="dot" w:pos="9627"/>
      </w:tabs>
      <w:spacing w:after="0" w:line="360" w:lineRule="auto"/>
      <w:ind w:left="0" w:right="652" w:firstLine="0"/>
    </w:pPr>
    <w:rPr>
      <w:rFonts w:ascii="Times New Roman" w:eastAsia="Times New Roman" w:hAnsi="Times New Roman" w:cs="Times New Roman"/>
      <w:b/>
      <w:iCs/>
      <w:caps/>
      <w:sz w:val="28"/>
      <w:szCs w:val="28"/>
      <w:lang w:eastAsia="ru-RU"/>
    </w:rPr>
  </w:style>
  <w:style w:type="paragraph" w:styleId="27">
    <w:name w:val="toc 2"/>
    <w:basedOn w:val="a1"/>
    <w:next w:val="a1"/>
    <w:uiPriority w:val="39"/>
    <w:pPr>
      <w:tabs>
        <w:tab w:val="right" w:leader="dot" w:pos="9639"/>
      </w:tabs>
      <w:spacing w:after="0" w:line="240" w:lineRule="auto"/>
      <w:ind w:left="200"/>
      <w:jc w:val="both"/>
    </w:pPr>
    <w:rPr>
      <w:rFonts w:ascii="Times New Roman" w:eastAsia="Times New Roman" w:hAnsi="Times New Roman" w:cs="Times New Roman"/>
      <w:sz w:val="20"/>
      <w:szCs w:val="20"/>
      <w:lang w:eastAsia="ru-RU"/>
    </w:rPr>
  </w:style>
  <w:style w:type="paragraph" w:styleId="35">
    <w:name w:val="toc 3"/>
    <w:basedOn w:val="a1"/>
    <w:next w:val="a1"/>
    <w:semiHidden/>
    <w:pPr>
      <w:spacing w:after="0" w:line="240" w:lineRule="auto"/>
      <w:ind w:left="400"/>
    </w:pPr>
    <w:rPr>
      <w:rFonts w:ascii="Times New Roman" w:eastAsia="Times New Roman" w:hAnsi="Times New Roman" w:cs="Times New Roman"/>
      <w:sz w:val="20"/>
      <w:szCs w:val="20"/>
      <w:lang w:eastAsia="ru-RU"/>
    </w:rPr>
  </w:style>
  <w:style w:type="paragraph" w:styleId="41">
    <w:name w:val="toc 4"/>
    <w:basedOn w:val="a1"/>
    <w:next w:val="a1"/>
    <w:semiHidden/>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semiHidden/>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semiHidden/>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semiHidden/>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semiHidden/>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semiHidden/>
    <w:pPr>
      <w:spacing w:after="0" w:line="240" w:lineRule="auto"/>
      <w:ind w:left="1600"/>
    </w:pPr>
    <w:rPr>
      <w:rFonts w:ascii="Times New Roman" w:eastAsia="Times New Roman" w:hAnsi="Times New Roman" w:cs="Times New Roman"/>
      <w:sz w:val="20"/>
      <w:szCs w:val="20"/>
      <w:lang w:eastAsia="ru-RU"/>
    </w:rPr>
  </w:style>
  <w:style w:type="character" w:styleId="af7">
    <w:name w:val="Hyperlink"/>
    <w:uiPriority w:val="99"/>
    <w:rPr>
      <w:rFonts w:cs="Times New Roman"/>
      <w:color w:val="0000FF"/>
      <w:u w:val="single"/>
    </w:rPr>
  </w:style>
  <w:style w:type="character" w:styleId="af8">
    <w:name w:val="FollowedHyperlink"/>
    <w:uiPriority w:val="99"/>
    <w:rPr>
      <w:rFonts w:cs="Times New Roman"/>
      <w:color w:val="800080"/>
      <w:u w:val="single"/>
    </w:rPr>
  </w:style>
  <w:style w:type="paragraph" w:styleId="af9">
    <w:name w:val="footnote text"/>
    <w:basedOn w:val="a1"/>
    <w:link w:val="afa"/>
    <w:uiPriority w:val="99"/>
    <w:qFormat/>
    <w:pPr>
      <w:widowControl w:val="0"/>
      <w:spacing w:after="0" w:line="240" w:lineRule="auto"/>
      <w:ind w:firstLine="720"/>
    </w:pPr>
    <w:rPr>
      <w:rFonts w:ascii="Times New Roman" w:eastAsia="Times New Roman" w:hAnsi="Times New Roman" w:cs="Times New Roman"/>
      <w:sz w:val="20"/>
      <w:szCs w:val="20"/>
    </w:rPr>
  </w:style>
  <w:style w:type="character" w:customStyle="1" w:styleId="afa">
    <w:name w:val="Текст сноски Знак"/>
    <w:basedOn w:val="a2"/>
    <w:link w:val="af9"/>
    <w:uiPriority w:val="99"/>
    <w:qFormat/>
    <w:rPr>
      <w:rFonts w:ascii="Times New Roman" w:eastAsia="Times New Roman" w:hAnsi="Times New Roman" w:cs="Times New Roman"/>
      <w:sz w:val="20"/>
      <w:szCs w:val="20"/>
    </w:rPr>
  </w:style>
  <w:style w:type="paragraph" w:styleId="afb">
    <w:name w:val="Subtitle"/>
    <w:basedOn w:val="a1"/>
    <w:next w:val="af0"/>
    <w:link w:val="afc"/>
    <w:qFormat/>
    <w:pPr>
      <w:spacing w:after="0" w:line="360" w:lineRule="auto"/>
      <w:jc w:val="center"/>
    </w:pPr>
    <w:rPr>
      <w:rFonts w:ascii="Cambria" w:eastAsia="Times New Roman" w:hAnsi="Cambria" w:cs="Times New Roman"/>
      <w:sz w:val="24"/>
      <w:szCs w:val="24"/>
    </w:rPr>
  </w:style>
  <w:style w:type="character" w:customStyle="1" w:styleId="afc">
    <w:name w:val="Подзаголовок Знак"/>
    <w:basedOn w:val="a2"/>
    <w:link w:val="afb"/>
    <w:rPr>
      <w:rFonts w:ascii="Cambria" w:eastAsia="Times New Roman" w:hAnsi="Cambria" w:cs="Times New Roman"/>
      <w:sz w:val="24"/>
      <w:szCs w:val="24"/>
    </w:rPr>
  </w:style>
  <w:style w:type="paragraph" w:customStyle="1" w:styleId="210">
    <w:name w:val="Основной текст 21"/>
    <w:basedOn w:val="a1"/>
    <w:pPr>
      <w:spacing w:after="120" w:line="480" w:lineRule="auto"/>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1"/>
    <w:pPr>
      <w:spacing w:after="120" w:line="240" w:lineRule="auto"/>
      <w:ind w:left="283"/>
    </w:pPr>
    <w:rPr>
      <w:rFonts w:ascii="Times New Roman" w:eastAsia="Times New Roman" w:hAnsi="Times New Roman" w:cs="Times New Roman"/>
      <w:sz w:val="16"/>
      <w:szCs w:val="16"/>
      <w:lang w:eastAsia="ar-SA"/>
    </w:rPr>
  </w:style>
  <w:style w:type="character" w:styleId="afd">
    <w:name w:val="footnote reference"/>
    <w:link w:val="12"/>
    <w:uiPriority w:val="99"/>
    <w:rPr>
      <w:rFonts w:cs="Times New Roman"/>
      <w:vertAlign w:val="superscript"/>
    </w:rPr>
  </w:style>
  <w:style w:type="character" w:customStyle="1" w:styleId="afe">
    <w:name w:val="Символ сноски"/>
    <w:qFormat/>
    <w:rPr>
      <w:rFonts w:cs="Times New Roman"/>
      <w:sz w:val="20"/>
      <w:vertAlign w:val="superscript"/>
    </w:rPr>
  </w:style>
  <w:style w:type="paragraph" w:styleId="aff">
    <w:name w:val="Normal (Web)"/>
    <w:basedOn w:val="a1"/>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0">
    <w:name w:val="Table Grid"/>
    <w:basedOn w:val="a3"/>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3">
    <w:name w:val="Без интервала1"/>
    <w:pPr>
      <w:spacing w:after="0" w:line="240" w:lineRule="auto"/>
    </w:pPr>
    <w:rPr>
      <w:rFonts w:ascii="Calibri" w:eastAsia="Times New Roman" w:hAnsi="Calibri" w:cs="Times New Roman"/>
      <w:lang w:eastAsia="ru-RU"/>
    </w:rPr>
  </w:style>
  <w:style w:type="paragraph" w:customStyle="1" w:styleId="Default">
    <w:name w:val="Default"/>
    <w:pPr>
      <w:spacing w:after="0" w:line="240" w:lineRule="auto"/>
    </w:pPr>
    <w:rPr>
      <w:rFonts w:ascii="Calibri" w:eastAsia="Times New Roman" w:hAnsi="Calibri" w:cs="Times New Roman"/>
      <w:color w:val="000000"/>
      <w:sz w:val="24"/>
      <w:szCs w:val="24"/>
      <w:lang w:eastAsia="ru-RU"/>
    </w:rPr>
  </w:style>
  <w:style w:type="character" w:customStyle="1" w:styleId="aff1">
    <w:name w:val="Основной текст_"/>
    <w:link w:val="19"/>
    <w:rPr>
      <w:rFonts w:ascii="Century Schoolbook" w:eastAsia="Century Schoolbook" w:hAnsi="Century Schoolbook" w:cs="Century Schoolbook"/>
      <w:sz w:val="19"/>
      <w:szCs w:val="19"/>
      <w:shd w:val="clear" w:color="auto" w:fill="FFFFFF"/>
    </w:rPr>
  </w:style>
  <w:style w:type="character" w:customStyle="1" w:styleId="36">
    <w:name w:val="Основной текст3"/>
    <w:basedOn w:val="aff1"/>
    <w:rPr>
      <w:rFonts w:ascii="Century Schoolbook" w:eastAsia="Century Schoolbook" w:hAnsi="Century Schoolbook" w:cs="Century Schoolbook"/>
      <w:sz w:val="19"/>
      <w:szCs w:val="19"/>
      <w:shd w:val="clear" w:color="auto" w:fill="FFFFFF"/>
    </w:rPr>
  </w:style>
  <w:style w:type="character" w:customStyle="1" w:styleId="aff2">
    <w:name w:val="Основной текст + Полужирный"/>
    <w:rPr>
      <w:rFonts w:ascii="Century Schoolbook" w:eastAsia="Century Schoolbook" w:hAnsi="Century Schoolbook" w:cs="Century Schoolbook"/>
      <w:b/>
      <w:bCs/>
      <w:sz w:val="19"/>
      <w:szCs w:val="19"/>
      <w:shd w:val="clear" w:color="auto" w:fill="FFFFFF"/>
    </w:rPr>
  </w:style>
  <w:style w:type="paragraph" w:customStyle="1" w:styleId="19">
    <w:name w:val="Основной текст19"/>
    <w:basedOn w:val="a1"/>
    <w:link w:val="aff1"/>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paragraph" w:styleId="aff3">
    <w:name w:val="List Paragraph"/>
    <w:basedOn w:val="a1"/>
    <w:link w:val="aff4"/>
    <w:uiPriority w:val="34"/>
    <w:qFormat/>
    <w:pPr>
      <w:spacing w:after="200" w:line="276" w:lineRule="auto"/>
      <w:ind w:left="720"/>
      <w:contextualSpacing/>
    </w:pPr>
    <w:rPr>
      <w:rFonts w:ascii="Calibri" w:eastAsia="Times New Roman" w:hAnsi="Calibri" w:cs="Times New Roman"/>
      <w:lang w:eastAsia="ru-RU"/>
    </w:rPr>
  </w:style>
  <w:style w:type="character" w:customStyle="1" w:styleId="62">
    <w:name w:val="Основной текст6"/>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92">
    <w:name w:val="Основной текст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20">
    <w:name w:val="Основной текст12"/>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styleId="aff5">
    <w:name w:val="Strong"/>
    <w:uiPriority w:val="22"/>
    <w:qFormat/>
    <w:rPr>
      <w:b/>
      <w:bCs/>
    </w:rPr>
  </w:style>
  <w:style w:type="paragraph" w:customStyle="1" w:styleId="url">
    <w:name w:val="url"/>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2"/>
  </w:style>
  <w:style w:type="paragraph" w:customStyle="1" w:styleId="3f3f3f3f3f3f3f3f3f3f3f3f3f2">
    <w:name w:val="О3fс3fн3fо3fв3fн3fо3fй3f т3fе3fк3fс3fт3f 2"/>
    <w:basedOn w:val="a1"/>
    <w:pPr>
      <w:widowControl w:val="0"/>
      <w:spacing w:after="0" w:line="240" w:lineRule="auto"/>
      <w:jc w:val="both"/>
    </w:pPr>
    <w:rPr>
      <w:rFonts w:ascii="Times New Roman" w:eastAsia="Times New Roman" w:hAnsi="Times New Roman" w:cs="Times New Roman"/>
      <w:sz w:val="24"/>
      <w:szCs w:val="24"/>
      <w:lang w:eastAsia="ru-RU"/>
    </w:rPr>
  </w:style>
  <w:style w:type="paragraph" w:styleId="aff6">
    <w:name w:val="Plain Text"/>
    <w:basedOn w:val="a1"/>
    <w:link w:val="aff7"/>
    <w:pPr>
      <w:spacing w:after="0" w:line="240" w:lineRule="auto"/>
    </w:pPr>
    <w:rPr>
      <w:rFonts w:ascii="Courier New" w:eastAsia="Times New Roman" w:hAnsi="Courier New" w:cs="Times New Roman"/>
      <w:sz w:val="20"/>
      <w:szCs w:val="20"/>
    </w:rPr>
  </w:style>
  <w:style w:type="character" w:customStyle="1" w:styleId="aff7">
    <w:name w:val="Текст Знак"/>
    <w:basedOn w:val="a2"/>
    <w:link w:val="aff6"/>
    <w:rPr>
      <w:rFonts w:ascii="Courier New" w:eastAsia="Times New Roman" w:hAnsi="Courier New" w:cs="Times New Roman"/>
      <w:sz w:val="20"/>
      <w:szCs w:val="20"/>
    </w:rPr>
  </w:style>
  <w:style w:type="paragraph" w:customStyle="1" w:styleId="aff8">
    <w:name w:val="Знак Знак Знак Знак Знак Знак Знак Знак Знак Знак Знак Знак Знак"/>
    <w:basedOn w:val="a1"/>
    <w:pPr>
      <w:spacing w:line="240" w:lineRule="exact"/>
    </w:pPr>
    <w:rPr>
      <w:rFonts w:ascii="Verdana" w:eastAsia="Times New Roman" w:hAnsi="Verdana" w:cs="Times New Roman"/>
      <w:sz w:val="20"/>
      <w:szCs w:val="20"/>
      <w:lang w:eastAsia="ru-RU"/>
    </w:rPr>
  </w:style>
  <w:style w:type="character" w:customStyle="1" w:styleId="42">
    <w:name w:val="Основной текст4"/>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52">
    <w:name w:val="Основной текст5"/>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72">
    <w:name w:val="Основной текст7"/>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00">
    <w:name w:val="Основной текст (10)_"/>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3">
    <w:name w:val="Основной текст (5)_"/>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01">
    <w:name w:val="Основной текст (10)"/>
    <w:basedOn w:val="100"/>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4">
    <w:name w:val="Основной текст (5)"/>
    <w:basedOn w:val="53"/>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21">
    <w:name w:val="Основной текст (12)"/>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40">
    <w:name w:val="Основной текст (14)"/>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55">
    <w:name w:val="Основной текст (5) + Курсив"/>
    <w:rPr>
      <w:rFonts w:ascii="Century Schoolbook" w:eastAsia="Century Schoolbook" w:hAnsi="Century Schoolbook" w:cs="Century Schoolbook"/>
      <w:b w:val="0"/>
      <w:bCs w:val="0"/>
      <w:i/>
      <w:iCs/>
      <w:smallCaps w:val="0"/>
      <w:strike w:val="0"/>
      <w:spacing w:val="0"/>
      <w:sz w:val="18"/>
      <w:szCs w:val="18"/>
    </w:rPr>
  </w:style>
  <w:style w:type="character" w:customStyle="1" w:styleId="aff9">
    <w:name w:val="Оглавление"/>
    <w:rPr>
      <w:rFonts w:ascii="Century Schoolbook" w:eastAsia="Century Schoolbook" w:hAnsi="Century Schoolbook" w:cs="Century Schoolbook"/>
      <w:b w:val="0"/>
      <w:bCs w:val="0"/>
      <w:i w:val="0"/>
      <w:iCs w:val="0"/>
      <w:smallCaps w:val="0"/>
      <w:strike w:val="0"/>
      <w:spacing w:val="0"/>
      <w:sz w:val="19"/>
      <w:szCs w:val="19"/>
    </w:rPr>
  </w:style>
  <w:style w:type="paragraph" w:styleId="affa">
    <w:name w:val="TOC Heading"/>
    <w:basedOn w:val="10"/>
    <w:next w:val="a1"/>
    <w:uiPriority w:val="39"/>
    <w:unhideWhenUsed/>
    <w:qFormat/>
    <w:pPr>
      <w:keepLines/>
      <w:spacing w:before="480" w:line="276" w:lineRule="auto"/>
      <w:ind w:firstLine="0"/>
      <w:outlineLvl w:val="9"/>
    </w:pPr>
    <w:rPr>
      <w:bCs w:val="0"/>
      <w:color w:val="365F91"/>
      <w:szCs w:val="28"/>
    </w:rPr>
  </w:style>
  <w:style w:type="character" w:customStyle="1" w:styleId="affb">
    <w:name w:val="Сноска_"/>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affc">
    <w:name w:val="Сноска"/>
    <w:basedOn w:val="affb"/>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18">
    <w:name w:val="Основной текст18"/>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paragraph" w:styleId="affd">
    <w:name w:val="No Spacing"/>
    <w:link w:val="affe"/>
    <w:uiPriority w:val="1"/>
    <w:qFormat/>
    <w:pPr>
      <w:spacing w:after="0" w:line="240" w:lineRule="auto"/>
    </w:pPr>
    <w:rPr>
      <w:rFonts w:ascii="Calibri" w:eastAsia="Times New Roman" w:hAnsi="Calibri" w:cs="Times New Roman"/>
      <w:lang w:eastAsia="ru-RU"/>
    </w:rPr>
  </w:style>
  <w:style w:type="character" w:customStyle="1" w:styleId="FontStyle33">
    <w:name w:val="Font Style33"/>
    <w:rPr>
      <w:rFonts w:ascii="Times New Roman" w:hAnsi="Times New Roman" w:cs="Times New Roman"/>
      <w:color w:val="000000"/>
      <w:sz w:val="26"/>
      <w:szCs w:val="26"/>
    </w:rPr>
  </w:style>
  <w:style w:type="character" w:styleId="afff">
    <w:name w:val="Emphasis"/>
    <w:qFormat/>
    <w:rPr>
      <w:i/>
      <w:iCs/>
    </w:rPr>
  </w:style>
  <w:style w:type="character" w:customStyle="1" w:styleId="affe">
    <w:name w:val="Без интервала Знак"/>
    <w:link w:val="affd"/>
    <w:uiPriority w:val="1"/>
    <w:rPr>
      <w:rFonts w:ascii="Calibri" w:eastAsia="Times New Roman" w:hAnsi="Calibri" w:cs="Times New Roman"/>
      <w:lang w:eastAsia="ru-RU"/>
    </w:r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afff0">
    <w:name w:val="List"/>
    <w:basedOn w:val="Textbody"/>
    <w:rPr>
      <w:rFonts w:cs="Mangal"/>
    </w:rPr>
  </w:style>
  <w:style w:type="paragraph" w:styleId="afff1">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FF"/>
      <w:u w:val="single"/>
    </w:rPr>
  </w:style>
  <w:style w:type="character" w:customStyle="1" w:styleId="15">
    <w:name w:val="Знак Знак1"/>
    <w:basedOn w:val="a2"/>
    <w:rPr>
      <w:b/>
      <w:sz w:val="24"/>
      <w:lang w:eastAsia="ar-SA"/>
    </w:rPr>
  </w:style>
  <w:style w:type="character" w:customStyle="1" w:styleId="ListLabel1">
    <w:name w:val="ListLabel 1"/>
    <w:rPr>
      <w:color w:val="00000A"/>
    </w:rPr>
  </w:style>
  <w:style w:type="character" w:customStyle="1" w:styleId="ListLabel2">
    <w:name w:val="ListLabel 2"/>
    <w:rPr>
      <w:rFonts w:cs="Courier New"/>
    </w:rPr>
  </w:style>
  <w:style w:type="character" w:customStyle="1" w:styleId="ListLabel3">
    <w:name w:val="ListLabel 3"/>
    <w:rPr>
      <w:i w:val="0"/>
      <w:color w:val="00000A"/>
      <w:sz w:val="28"/>
    </w:rPr>
  </w:style>
  <w:style w:type="character" w:customStyle="1" w:styleId="NumberingSymbols">
    <w:name w:val="Numbering Symbols"/>
  </w:style>
  <w:style w:type="character" w:customStyle="1" w:styleId="16">
    <w:name w:val="Нижний колонтитул Знак1"/>
    <w:basedOn w:val="a2"/>
  </w:style>
  <w:style w:type="paragraph" w:customStyle="1" w:styleId="readmore-js-toggle">
    <w:name w:val="readmore-js-toggl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readmore-js-section">
    <w:name w:val="readmore-js-secti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wrap">
    <w:name w:val="b-share-popup-wrap"/>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
    <w:name w:val="b-share-popup"/>
    <w:basedOn w:val="a1"/>
    <w:pPr>
      <w:pBdr>
        <w:top w:val="single" w:sz="6" w:space="0" w:color="888888"/>
        <w:left w:val="single" w:sz="6" w:space="0" w:color="888888"/>
        <w:bottom w:val="single" w:sz="6" w:space="0" w:color="888888"/>
        <w:right w:val="single" w:sz="6" w:space="0" w:color="888888"/>
      </w:pBdr>
      <w:shd w:val="clear" w:color="auto" w:fill="FFFFFF"/>
      <w:spacing w:before="100" w:after="10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1"/>
    <w:pPr>
      <w:shd w:val="clear" w:color="auto" w:fill="FFFFFF"/>
      <w:spacing w:before="100" w:after="100" w:line="240" w:lineRule="auto"/>
    </w:pPr>
    <w:rPr>
      <w:rFonts w:ascii="Times New Roman" w:eastAsia="Times New Roman" w:hAnsi="Times New Roman" w:cs="Times New Roman"/>
      <w:sz w:val="24"/>
      <w:szCs w:val="24"/>
      <w:lang w:eastAsia="ru-RU"/>
    </w:rPr>
  </w:style>
  <w:style w:type="paragraph" w:customStyle="1" w:styleId="b-share-popupitem">
    <w:name w:val="b-share-popup__item"/>
    <w:basedOn w:val="a1"/>
    <w:pPr>
      <w:shd w:val="clear" w:color="auto" w:fill="FFFFFF"/>
      <w:spacing w:before="100" w:after="100" w:line="300" w:lineRule="atLeast"/>
    </w:pPr>
    <w:rPr>
      <w:rFonts w:ascii="Arial" w:eastAsia="Times New Roman" w:hAnsi="Arial" w:cs="Arial"/>
      <w:sz w:val="24"/>
      <w:szCs w:val="24"/>
      <w:lang w:eastAsia="ru-RU"/>
    </w:rPr>
  </w:style>
  <w:style w:type="paragraph" w:customStyle="1" w:styleId="b-share-popupicon">
    <w:name w:val="b-share-popup__icon"/>
    <w:basedOn w:val="a1"/>
    <w:pPr>
      <w:spacing w:after="0" w:line="240" w:lineRule="auto"/>
    </w:pPr>
    <w:rPr>
      <w:rFonts w:ascii="Times New Roman" w:eastAsia="Times New Roman" w:hAnsi="Times New Roman" w:cs="Times New Roman"/>
      <w:sz w:val="24"/>
      <w:szCs w:val="24"/>
      <w:lang w:eastAsia="ru-RU"/>
    </w:rPr>
  </w:style>
  <w:style w:type="paragraph" w:customStyle="1" w:styleId="b-share-popupiconinput">
    <w:name w:val="b-share-popup__icon_input"/>
    <w:basedOn w:val="a1"/>
    <w:pPr>
      <w:spacing w:after="10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1"/>
    <w:pPr>
      <w:spacing w:before="100" w:after="100" w:line="240" w:lineRule="auto"/>
      <w:ind w:left="30"/>
    </w:pPr>
    <w:rPr>
      <w:rFonts w:ascii="Times New Roman" w:eastAsia="Times New Roman" w:hAnsi="Times New Roman" w:cs="Times New Roman"/>
      <w:sz w:val="24"/>
      <w:szCs w:val="24"/>
      <w:lang w:eastAsia="ru-RU"/>
    </w:rPr>
  </w:style>
  <w:style w:type="paragraph" w:customStyle="1" w:styleId="b-share-popupspacer">
    <w:name w:val="b-share-popup__spac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1"/>
    <w:pPr>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1"/>
    <w:pPr>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1"/>
    <w:pPr>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1"/>
    <w:pPr>
      <w:spacing w:before="100" w:after="10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
    <w:name w:val="b-share-popup__extra"/>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tail">
    <w:name w:val="b-share-popup__tail"/>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1"/>
    <w:pPr>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1"/>
    <w:pPr>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1"/>
    <w:pPr>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1"/>
    <w:pPr>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1"/>
    <w:pPr>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1"/>
    <w:pPr>
      <w:spacing w:before="100" w:after="10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1"/>
    <w:pPr>
      <w:spacing w:before="100" w:after="10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
    <w:name w:val="b-share"/>
    <w:basedOn w:val="a1"/>
    <w:pPr>
      <w:spacing w:before="100" w:after="100" w:line="349" w:lineRule="atLeast"/>
    </w:pPr>
    <w:rPr>
      <w:rFonts w:ascii="Arial" w:eastAsia="Times New Roman" w:hAnsi="Arial" w:cs="Arial"/>
      <w:sz w:val="21"/>
      <w:szCs w:val="21"/>
      <w:lang w:eastAsia="ru-RU"/>
    </w:rPr>
  </w:style>
  <w:style w:type="paragraph" w:customStyle="1" w:styleId="b-sharetext">
    <w:name w:val="b-share__text"/>
    <w:basedOn w:val="a1"/>
    <w:pPr>
      <w:spacing w:before="100" w:after="10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hr">
    <w:name w:val="b-share__hr"/>
    <w:basedOn w:val="a1"/>
    <w:pPr>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1"/>
    <w:pPr>
      <w:pBdr>
        <w:top w:val="single" w:sz="6" w:space="0" w:color="E4E4E4"/>
        <w:left w:val="single" w:sz="6" w:space="0" w:color="E4E4E4"/>
        <w:bottom w:val="single" w:sz="6" w:space="0" w:color="E4E4E4"/>
        <w:right w:val="single" w:sz="6" w:space="0" w:color="E4E4E4"/>
      </w:pBdr>
      <w:spacing w:before="100" w:after="100" w:line="240" w:lineRule="auto"/>
    </w:pPr>
    <w:rPr>
      <w:rFonts w:ascii="Times New Roman" w:eastAsia="Times New Roman" w:hAnsi="Times New Roman" w:cs="Times New Roman"/>
      <w:sz w:val="24"/>
      <w:szCs w:val="24"/>
      <w:lang w:eastAsia="ru-RU"/>
    </w:rPr>
  </w:style>
  <w:style w:type="paragraph" w:customStyle="1" w:styleId="b-sharelink">
    <w:name w:val="b-share_link"/>
    <w:basedOn w:val="a1"/>
    <w:pPr>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seudo-link">
    <w:name w:val="b-share-pseudo-lin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1"/>
    <w:pPr>
      <w:spacing w:before="100" w:after="10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1"/>
    <w:pPr>
      <w:spacing w:after="10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renren">
    <w:name w:val="b-share-icon_renre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1"/>
    <w:pPr>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1"/>
    <w:pPr>
      <w:spacing w:before="100" w:after="10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1"/>
    <w:pPr>
      <w:spacing w:before="100" w:after="100"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1"/>
    <w:pPr>
      <w:shd w:val="clear" w:color="auto" w:fill="FFFFFF"/>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1"/>
    <w:pPr>
      <w:spacing w:before="100" w:after="10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1">
    <w:name w:val="b-share-popup__extra1"/>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2">
    <w:name w:val="b-share-popup__extra2"/>
    <w:basedOn w:val="a1"/>
    <w:pPr>
      <w:spacing w:after="0" w:line="240" w:lineRule="auto"/>
      <w:ind w:left="-150"/>
    </w:pPr>
    <w:rPr>
      <w:rFonts w:ascii="Times New Roman" w:eastAsia="Times New Roman" w:hAnsi="Times New Roman" w:cs="Times New Roman"/>
      <w:vanish/>
      <w:sz w:val="24"/>
      <w:szCs w:val="24"/>
      <w:lang w:eastAsia="ru-RU"/>
    </w:rPr>
  </w:style>
  <w:style w:type="paragraph" w:customStyle="1" w:styleId="b-share-popuptail1">
    <w:name w:val="b-share-popup__tail1"/>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3">
    <w:name w:val="b-share-popup__main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4">
    <w:name w:val="b-share-popup__main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3">
    <w:name w:val="b-share-popup__extra3"/>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4">
    <w:name w:val="b-share-popup__extra4"/>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5">
    <w:name w:val="b-share-popup__extra5"/>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1"/>
    <w:pPr>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1"/>
    <w:pPr>
      <w:shd w:val="clear" w:color="auto" w:fill="FFFFFF"/>
      <w:spacing w:before="100" w:after="100" w:line="300" w:lineRule="atLeast"/>
    </w:pPr>
    <w:rPr>
      <w:rFonts w:ascii="Arial" w:eastAsia="Times New Roman" w:hAnsi="Arial" w:cs="Arial"/>
      <w:sz w:val="19"/>
      <w:szCs w:val="19"/>
      <w:lang w:eastAsia="ru-RU"/>
    </w:rPr>
  </w:style>
  <w:style w:type="paragraph" w:customStyle="1" w:styleId="b-share-popupheader1">
    <w:name w:val="b-share-popup__header1"/>
    <w:basedOn w:val="a1"/>
    <w:pPr>
      <w:spacing w:before="100" w:after="10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1"/>
    <w:pPr>
      <w:spacing w:before="100" w:after="10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1"/>
    <w:pPr>
      <w:shd w:val="clear" w:color="auto" w:fill="FFFFFF"/>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1"/>
    <w:pPr>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1"/>
    <w:pPr>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1"/>
    <w:pPr>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1"/>
    <w:pPr>
      <w:spacing w:before="100" w:after="10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1"/>
    <w:pPr>
      <w:spacing w:before="100" w:after="10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1"/>
    <w:pPr>
      <w:spacing w:after="10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1">
    <w:name w:val="b-share-form-button1"/>
    <w:basedOn w:val="a1"/>
    <w:pPr>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1"/>
    <w:pPr>
      <w:spacing w:after="0" w:line="240" w:lineRule="auto"/>
      <w:ind w:right="75"/>
    </w:pPr>
    <w:rPr>
      <w:rFonts w:ascii="Times New Roman" w:eastAsia="Times New Roman" w:hAnsi="Times New Roman" w:cs="Times New Roman"/>
      <w:sz w:val="24"/>
      <w:szCs w:val="24"/>
      <w:lang w:eastAsia="ru-RU"/>
    </w:rPr>
  </w:style>
  <w:style w:type="paragraph" w:customStyle="1" w:styleId="b-share-form-button2">
    <w:name w:val="b-share-form-button2"/>
    <w:basedOn w:val="a1"/>
    <w:pPr>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1"/>
    <w:pPr>
      <w:spacing w:before="100" w:after="10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1"/>
    <w:pPr>
      <w:shd w:val="clear" w:color="auto" w:fill="E4E4E4"/>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1"/>
    <w:pPr>
      <w:spacing w:before="100" w:after="10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1"/>
    <w:pPr>
      <w:spacing w:before="100" w:after="10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2">
    <w:name w:val="b-share-form-button__icon2"/>
    <w:basedOn w:val="a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1"/>
    <w:pPr>
      <w:shd w:val="clear" w:color="auto" w:fill="333333"/>
      <w:spacing w:before="100" w:after="100" w:line="240" w:lineRule="auto"/>
    </w:pPr>
    <w:rPr>
      <w:rFonts w:ascii="Times New Roman" w:eastAsia="Times New Roman" w:hAnsi="Times New Roman" w:cs="Times New Roman"/>
      <w:sz w:val="24"/>
      <w:szCs w:val="24"/>
      <w:lang w:eastAsia="ru-RU"/>
    </w:rPr>
  </w:style>
  <w:style w:type="paragraph" w:customStyle="1" w:styleId="b-sharetext3">
    <w:name w:val="b-share__text3"/>
    <w:basedOn w:val="a1"/>
    <w:pPr>
      <w:spacing w:before="100" w:after="10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1"/>
    <w:pPr>
      <w:pBdr>
        <w:top w:val="single" w:sz="6" w:space="0" w:color="888888"/>
        <w:left w:val="single" w:sz="6" w:space="0" w:color="888888"/>
        <w:bottom w:val="single" w:sz="6" w:space="0" w:color="888888"/>
        <w:right w:val="single" w:sz="6" w:space="0" w:color="888888"/>
      </w:pBdr>
      <w:shd w:val="clear" w:color="auto" w:fill="333333"/>
      <w:spacing w:before="100" w:after="10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1"/>
    <w:pPr>
      <w:shd w:val="clear" w:color="auto" w:fill="FFFFFF"/>
      <w:spacing w:before="100" w:after="10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1"/>
    <w:pPr>
      <w:spacing w:before="100" w:after="10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1"/>
    <w:pPr>
      <w:spacing w:before="100" w:after="100" w:line="349" w:lineRule="atLeast"/>
    </w:pPr>
    <w:rPr>
      <w:rFonts w:ascii="Arial" w:eastAsia="Times New Roman" w:hAnsi="Arial" w:cs="Arial"/>
      <w:sz w:val="21"/>
      <w:szCs w:val="21"/>
      <w:lang w:eastAsia="ru-RU"/>
    </w:rPr>
  </w:style>
  <w:style w:type="paragraph" w:customStyle="1" w:styleId="b-share-counter1">
    <w:name w:val="b-share-counter1"/>
    <w:basedOn w:val="a1"/>
    <w:pPr>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1"/>
    <w:pPr>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1"/>
    <w:pPr>
      <w:spacing w:before="100" w:after="10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1"/>
    <w:pPr>
      <w:spacing w:before="100" w:after="10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5">
    <w:name w:val="b-share-icon5"/>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facebook1">
    <w:name w:val="b-share-btn__facebook1"/>
    <w:basedOn w:val="a1"/>
    <w:pPr>
      <w:shd w:val="clear" w:color="auto" w:fill="3C5A98"/>
      <w:spacing w:before="100" w:after="10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1"/>
    <w:pPr>
      <w:shd w:val="clear" w:color="auto" w:fill="30487A"/>
      <w:spacing w:before="100" w:after="10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1"/>
    <w:pPr>
      <w:shd w:val="clear" w:color="auto" w:fill="226EB7"/>
      <w:spacing w:before="100" w:after="10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1"/>
    <w:pPr>
      <w:shd w:val="clear" w:color="auto" w:fill="1B5892"/>
      <w:spacing w:before="100" w:after="10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1"/>
    <w:pPr>
      <w:shd w:val="clear" w:color="auto" w:fill="48729E"/>
      <w:spacing w:before="100" w:after="10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1"/>
    <w:pPr>
      <w:shd w:val="clear" w:color="auto" w:fill="3A5B7E"/>
      <w:spacing w:before="100" w:after="10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1"/>
    <w:pPr>
      <w:shd w:val="clear" w:color="auto" w:fill="00ACED"/>
      <w:spacing w:before="100" w:after="10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1"/>
    <w:pPr>
      <w:shd w:val="clear" w:color="auto" w:fill="008ABE"/>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1"/>
    <w:pPr>
      <w:shd w:val="clear" w:color="auto" w:fill="FF9F4D"/>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1"/>
    <w:pPr>
      <w:shd w:val="clear" w:color="auto" w:fill="CC7F3E"/>
      <w:spacing w:before="100" w:after="10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1"/>
    <w:pPr>
      <w:shd w:val="clear" w:color="auto" w:fill="C25234"/>
      <w:spacing w:before="100" w:after="10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1"/>
    <w:pPr>
      <w:shd w:val="clear" w:color="auto" w:fill="9B422A"/>
      <w:spacing w:before="100" w:after="10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1"/>
    <w:pPr>
      <w:shd w:val="clear" w:color="auto" w:fill="D83933"/>
      <w:spacing w:before="100" w:after="10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1"/>
    <w:pPr>
      <w:shd w:val="clear" w:color="auto" w:fill="AD2E29"/>
      <w:spacing w:before="100" w:after="10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1"/>
    <w:pPr>
      <w:shd w:val="clear" w:color="auto" w:fill="CD1E27"/>
      <w:spacing w:before="100" w:after="10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1"/>
    <w:pPr>
      <w:shd w:val="clear" w:color="auto" w:fill="A4181F"/>
      <w:spacing w:before="100" w:after="100" w:line="240" w:lineRule="auto"/>
    </w:pPr>
    <w:rPr>
      <w:rFonts w:ascii="Times New Roman" w:eastAsia="Times New Roman" w:hAnsi="Times New Roman" w:cs="Times New Roman"/>
      <w:sz w:val="24"/>
      <w:szCs w:val="24"/>
      <w:lang w:eastAsia="ru-RU"/>
    </w:rPr>
  </w:style>
  <w:style w:type="character" w:styleId="afff2">
    <w:name w:val="Placeholder Text"/>
    <w:basedOn w:val="a2"/>
    <w:uiPriority w:val="99"/>
    <w:rPr>
      <w:color w:val="808080"/>
    </w:rPr>
  </w:style>
  <w:style w:type="character" w:customStyle="1" w:styleId="c4">
    <w:name w:val="c4"/>
    <w:basedOn w:val="a2"/>
  </w:style>
  <w:style w:type="character" w:customStyle="1" w:styleId="ListLabel4">
    <w:name w:val="ListLabel 4"/>
    <w:rPr>
      <w:rFonts w:cs="Times New Roman"/>
      <w:b/>
    </w:rPr>
  </w:style>
  <w:style w:type="character" w:customStyle="1" w:styleId="ListLabel5">
    <w:name w:val="ListLabel 5"/>
    <w:rPr>
      <w:rFonts w:cs="Times New Roman"/>
    </w:rPr>
  </w:style>
  <w:style w:type="character" w:customStyle="1" w:styleId="c0">
    <w:name w:val="c0"/>
    <w:basedOn w:val="a2"/>
  </w:style>
  <w:style w:type="character" w:customStyle="1" w:styleId="c3">
    <w:name w:val="c3"/>
    <w:basedOn w:val="a2"/>
    <w:uiPriority w:val="99"/>
  </w:style>
  <w:style w:type="numbering" w:customStyle="1" w:styleId="WWNum1">
    <w:name w:val="WWNum1"/>
    <w:basedOn w:val="a4"/>
    <w:pPr>
      <w:numPr>
        <w:numId w:val="1"/>
      </w:numPr>
    </w:pPr>
  </w:style>
  <w:style w:type="numbering" w:customStyle="1" w:styleId="WWNum2">
    <w:name w:val="WWNum2"/>
    <w:basedOn w:val="a4"/>
    <w:pPr>
      <w:numPr>
        <w:numId w:val="2"/>
      </w:numPr>
    </w:pPr>
  </w:style>
  <w:style w:type="numbering" w:customStyle="1" w:styleId="WWNum3">
    <w:name w:val="WWNum3"/>
    <w:basedOn w:val="a4"/>
    <w:pPr>
      <w:numPr>
        <w:numId w:val="3"/>
      </w:numPr>
    </w:pPr>
  </w:style>
  <w:style w:type="numbering" w:customStyle="1" w:styleId="WWNum4">
    <w:name w:val="WWNum4"/>
    <w:basedOn w:val="a4"/>
    <w:pPr>
      <w:numPr>
        <w:numId w:val="4"/>
      </w:numPr>
    </w:pPr>
  </w:style>
  <w:style w:type="numbering" w:customStyle="1" w:styleId="WWNum5">
    <w:name w:val="WWNum5"/>
    <w:basedOn w:val="a4"/>
    <w:pPr>
      <w:numPr>
        <w:numId w:val="5"/>
      </w:numPr>
    </w:pPr>
  </w:style>
  <w:style w:type="numbering" w:customStyle="1" w:styleId="WWNum6">
    <w:name w:val="WWNum6"/>
    <w:basedOn w:val="a4"/>
    <w:pPr>
      <w:numPr>
        <w:numId w:val="6"/>
      </w:numPr>
    </w:pPr>
  </w:style>
  <w:style w:type="numbering" w:customStyle="1" w:styleId="WWNum7">
    <w:name w:val="WWNum7"/>
    <w:basedOn w:val="a4"/>
    <w:pPr>
      <w:numPr>
        <w:numId w:val="7"/>
      </w:numPr>
    </w:pPr>
  </w:style>
  <w:style w:type="numbering" w:customStyle="1" w:styleId="WWNum8">
    <w:name w:val="WWNum8"/>
    <w:basedOn w:val="a4"/>
    <w:pPr>
      <w:numPr>
        <w:numId w:val="8"/>
      </w:numPr>
    </w:pPr>
  </w:style>
  <w:style w:type="numbering" w:customStyle="1" w:styleId="WWNum9">
    <w:name w:val="WWNum9"/>
    <w:basedOn w:val="a4"/>
    <w:pPr>
      <w:numPr>
        <w:numId w:val="9"/>
      </w:numPr>
    </w:pPr>
  </w:style>
  <w:style w:type="numbering" w:customStyle="1" w:styleId="WWNum10">
    <w:name w:val="WWNum10"/>
    <w:basedOn w:val="a4"/>
    <w:pPr>
      <w:numPr>
        <w:numId w:val="10"/>
      </w:numPr>
    </w:pPr>
  </w:style>
  <w:style w:type="numbering" w:customStyle="1" w:styleId="WWNum11">
    <w:name w:val="WWNum11"/>
    <w:basedOn w:val="a4"/>
    <w:pPr>
      <w:numPr>
        <w:numId w:val="11"/>
      </w:numPr>
    </w:pPr>
  </w:style>
  <w:style w:type="numbering" w:customStyle="1" w:styleId="WWNum12">
    <w:name w:val="WWNum12"/>
    <w:basedOn w:val="a4"/>
    <w:pPr>
      <w:numPr>
        <w:numId w:val="12"/>
      </w:numPr>
    </w:pPr>
  </w:style>
  <w:style w:type="numbering" w:customStyle="1" w:styleId="WWNum13">
    <w:name w:val="WWNum13"/>
    <w:basedOn w:val="a4"/>
    <w:pPr>
      <w:numPr>
        <w:numId w:val="13"/>
      </w:numPr>
    </w:pPr>
  </w:style>
  <w:style w:type="numbering" w:customStyle="1" w:styleId="WWNum14">
    <w:name w:val="WWNum14"/>
    <w:basedOn w:val="a4"/>
    <w:pPr>
      <w:numPr>
        <w:numId w:val="14"/>
      </w:numPr>
    </w:pPr>
  </w:style>
  <w:style w:type="numbering" w:customStyle="1" w:styleId="WWNum15">
    <w:name w:val="WWNum15"/>
    <w:basedOn w:val="a4"/>
    <w:pPr>
      <w:numPr>
        <w:numId w:val="15"/>
      </w:numPr>
    </w:pPr>
  </w:style>
  <w:style w:type="numbering" w:customStyle="1" w:styleId="WWNum16">
    <w:name w:val="WWNum16"/>
    <w:basedOn w:val="a4"/>
    <w:pPr>
      <w:numPr>
        <w:numId w:val="16"/>
      </w:numPr>
    </w:pPr>
  </w:style>
  <w:style w:type="numbering" w:customStyle="1" w:styleId="WWNum17">
    <w:name w:val="WWNum17"/>
    <w:basedOn w:val="a4"/>
    <w:pPr>
      <w:numPr>
        <w:numId w:val="17"/>
      </w:numPr>
    </w:pPr>
  </w:style>
  <w:style w:type="numbering" w:customStyle="1" w:styleId="WWNum18">
    <w:name w:val="WWNum18"/>
    <w:basedOn w:val="a4"/>
    <w:pPr>
      <w:numPr>
        <w:numId w:val="18"/>
      </w:numPr>
    </w:pPr>
  </w:style>
  <w:style w:type="numbering" w:customStyle="1" w:styleId="WWNum19">
    <w:name w:val="WWNum19"/>
    <w:basedOn w:val="a4"/>
    <w:pPr>
      <w:numPr>
        <w:numId w:val="19"/>
      </w:numPr>
    </w:pPr>
  </w:style>
  <w:style w:type="numbering" w:customStyle="1" w:styleId="WWNum20">
    <w:name w:val="WWNum20"/>
    <w:basedOn w:val="a4"/>
    <w:pPr>
      <w:numPr>
        <w:numId w:val="20"/>
      </w:numPr>
    </w:pPr>
  </w:style>
  <w:style w:type="numbering" w:customStyle="1" w:styleId="WWNum21">
    <w:name w:val="WWNum21"/>
    <w:basedOn w:val="a4"/>
    <w:pPr>
      <w:numPr>
        <w:numId w:val="38"/>
      </w:numPr>
    </w:pPr>
  </w:style>
  <w:style w:type="numbering" w:customStyle="1" w:styleId="WWNum22">
    <w:name w:val="WWNum22"/>
    <w:basedOn w:val="a4"/>
    <w:pPr>
      <w:numPr>
        <w:numId w:val="21"/>
      </w:numPr>
    </w:pPr>
  </w:style>
  <w:style w:type="numbering" w:customStyle="1" w:styleId="WWNum23">
    <w:name w:val="WWNum23"/>
    <w:basedOn w:val="a4"/>
    <w:pPr>
      <w:numPr>
        <w:numId w:val="22"/>
      </w:numPr>
    </w:pPr>
  </w:style>
  <w:style w:type="numbering" w:customStyle="1" w:styleId="WWNum24">
    <w:name w:val="WWNum24"/>
    <w:basedOn w:val="a4"/>
    <w:pPr>
      <w:numPr>
        <w:numId w:val="23"/>
      </w:numPr>
    </w:pPr>
  </w:style>
  <w:style w:type="numbering" w:customStyle="1" w:styleId="WWNum25">
    <w:name w:val="WWNum25"/>
    <w:basedOn w:val="a4"/>
    <w:pPr>
      <w:numPr>
        <w:numId w:val="24"/>
      </w:numPr>
    </w:pPr>
  </w:style>
  <w:style w:type="numbering" w:customStyle="1" w:styleId="WWNum26">
    <w:name w:val="WWNum26"/>
    <w:basedOn w:val="a4"/>
    <w:pPr>
      <w:numPr>
        <w:numId w:val="25"/>
      </w:numPr>
    </w:pPr>
  </w:style>
  <w:style w:type="numbering" w:customStyle="1" w:styleId="WWNum27">
    <w:name w:val="WWNum27"/>
    <w:basedOn w:val="a4"/>
    <w:pPr>
      <w:numPr>
        <w:numId w:val="26"/>
      </w:numPr>
    </w:pPr>
  </w:style>
  <w:style w:type="numbering" w:customStyle="1" w:styleId="WWNum28">
    <w:name w:val="WWNum28"/>
    <w:basedOn w:val="a4"/>
    <w:pPr>
      <w:numPr>
        <w:numId w:val="27"/>
      </w:numPr>
    </w:pPr>
  </w:style>
  <w:style w:type="numbering" w:customStyle="1" w:styleId="WWNum29">
    <w:name w:val="WWNum29"/>
    <w:basedOn w:val="a4"/>
    <w:pPr>
      <w:numPr>
        <w:numId w:val="28"/>
      </w:numPr>
    </w:pPr>
  </w:style>
  <w:style w:type="numbering" w:customStyle="1" w:styleId="WWNum30">
    <w:name w:val="WWNum30"/>
    <w:basedOn w:val="a4"/>
    <w:pPr>
      <w:numPr>
        <w:numId w:val="29"/>
      </w:numPr>
    </w:pPr>
  </w:style>
  <w:style w:type="numbering" w:customStyle="1" w:styleId="WWNum31">
    <w:name w:val="WWNum31"/>
    <w:basedOn w:val="a4"/>
    <w:pPr>
      <w:numPr>
        <w:numId w:val="30"/>
      </w:numPr>
    </w:pPr>
  </w:style>
  <w:style w:type="numbering" w:customStyle="1" w:styleId="WWNum32">
    <w:name w:val="WWNum32"/>
    <w:basedOn w:val="a4"/>
    <w:pPr>
      <w:numPr>
        <w:numId w:val="31"/>
      </w:numPr>
    </w:pPr>
  </w:style>
  <w:style w:type="numbering" w:customStyle="1" w:styleId="WWNum33">
    <w:name w:val="WWNum33"/>
    <w:basedOn w:val="a4"/>
    <w:pPr>
      <w:numPr>
        <w:numId w:val="32"/>
      </w:numPr>
    </w:pPr>
  </w:style>
  <w:style w:type="numbering" w:customStyle="1" w:styleId="WWNum34">
    <w:name w:val="WWNum34"/>
    <w:basedOn w:val="a4"/>
    <w:pPr>
      <w:numPr>
        <w:numId w:val="33"/>
      </w:numPr>
    </w:pPr>
  </w:style>
  <w:style w:type="numbering" w:customStyle="1" w:styleId="WWNum35">
    <w:name w:val="WWNum35"/>
    <w:basedOn w:val="a4"/>
    <w:pPr>
      <w:numPr>
        <w:numId w:val="34"/>
      </w:numPr>
    </w:pPr>
  </w:style>
  <w:style w:type="numbering" w:customStyle="1" w:styleId="WW8Num7">
    <w:name w:val="WW8Num7"/>
    <w:basedOn w:val="a4"/>
    <w:pPr>
      <w:numPr>
        <w:numId w:val="35"/>
      </w:numPr>
    </w:pPr>
  </w:style>
  <w:style w:type="character" w:customStyle="1" w:styleId="FontStyle94">
    <w:name w:val="Font Style94"/>
    <w:rPr>
      <w:rFonts w:ascii="Times New Roman" w:hAnsi="Times New Roman" w:cs="Times New Roman"/>
      <w:sz w:val="26"/>
      <w:szCs w:val="26"/>
    </w:rPr>
  </w:style>
  <w:style w:type="table" w:customStyle="1" w:styleId="17">
    <w:name w:val="Сетка таблицы1"/>
    <w:basedOn w:val="a3"/>
    <w:next w:val="aff0"/>
    <w:uiPriority w:val="39"/>
    <w:qFormat/>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3">
    <w:name w:val="Balloon Text"/>
    <w:basedOn w:val="a1"/>
    <w:link w:val="afff4"/>
    <w:uiPriority w:val="99"/>
    <w:semiHidden/>
    <w:unhideWhenUsed/>
    <w:pPr>
      <w:widowControl w:val="0"/>
      <w:spacing w:after="0" w:line="240" w:lineRule="auto"/>
    </w:pPr>
    <w:rPr>
      <w:rFonts w:ascii="Segoe UI" w:eastAsia="SimSun" w:hAnsi="Segoe UI" w:cs="Segoe UI"/>
      <w:sz w:val="18"/>
      <w:szCs w:val="18"/>
    </w:rPr>
  </w:style>
  <w:style w:type="character" w:customStyle="1" w:styleId="afff4">
    <w:name w:val="Текст выноски Знак"/>
    <w:basedOn w:val="a2"/>
    <w:link w:val="afff3"/>
    <w:uiPriority w:val="99"/>
    <w:semiHidden/>
    <w:rPr>
      <w:rFonts w:ascii="Segoe UI" w:eastAsia="SimSun" w:hAnsi="Segoe UI" w:cs="Segoe UI"/>
      <w:sz w:val="18"/>
      <w:szCs w:val="18"/>
    </w:rPr>
  </w:style>
  <w:style w:type="paragraph" w:customStyle="1" w:styleId="a">
    <w:name w:val="Перечисление"/>
    <w:link w:val="afff5"/>
    <w:uiPriority w:val="99"/>
    <w:qFormat/>
    <w:pPr>
      <w:numPr>
        <w:numId w:val="36"/>
      </w:numPr>
      <w:spacing w:after="60" w:line="240" w:lineRule="auto"/>
      <w:jc w:val="both"/>
    </w:pPr>
    <w:rPr>
      <w:rFonts w:ascii="Times New Roman" w:eastAsia="Calibri" w:hAnsi="Times New Roman" w:cs="Times New Roman"/>
      <w:sz w:val="20"/>
      <w:szCs w:val="20"/>
    </w:rPr>
  </w:style>
  <w:style w:type="character" w:customStyle="1" w:styleId="afff5">
    <w:name w:val="Перечисление Знак"/>
    <w:link w:val="a"/>
    <w:uiPriority w:val="99"/>
    <w:rPr>
      <w:rFonts w:ascii="Times New Roman" w:eastAsia="Calibri" w:hAnsi="Times New Roman" w:cs="Times New Roman"/>
      <w:sz w:val="20"/>
      <w:szCs w:val="20"/>
    </w:rPr>
  </w:style>
  <w:style w:type="paragraph" w:customStyle="1" w:styleId="a0">
    <w:name w:val="НОМЕРА"/>
    <w:basedOn w:val="aff"/>
    <w:link w:val="afff6"/>
    <w:uiPriority w:val="99"/>
    <w:qFormat/>
    <w:pPr>
      <w:numPr>
        <w:numId w:val="37"/>
      </w:numPr>
      <w:spacing w:before="0" w:beforeAutospacing="0" w:after="0" w:afterAutospacing="0"/>
      <w:jc w:val="both"/>
    </w:pPr>
    <w:rPr>
      <w:rFonts w:ascii="Arial Narrow" w:eastAsia="Calibri" w:hAnsi="Arial Narrow"/>
      <w:sz w:val="18"/>
      <w:szCs w:val="18"/>
    </w:rPr>
  </w:style>
  <w:style w:type="character" w:customStyle="1" w:styleId="afff6">
    <w:name w:val="НОМЕРА Знак"/>
    <w:link w:val="a0"/>
    <w:uiPriority w:val="99"/>
    <w:rPr>
      <w:rFonts w:ascii="Arial Narrow" w:eastAsia="Calibri" w:hAnsi="Arial Narrow" w:cs="Times New Roman"/>
      <w:sz w:val="18"/>
      <w:szCs w:val="18"/>
      <w:lang w:eastAsia="ru-RU"/>
    </w:rPr>
  </w:style>
  <w:style w:type="paragraph" w:customStyle="1" w:styleId="afff7">
    <w:name w:val="Подчёркнуный текст"/>
    <w:basedOn w:val="a1"/>
    <w:next w:val="a1"/>
    <w:uiPriority w:val="99"/>
    <w:pPr>
      <w:widowControl w:val="0"/>
      <w:pBdr>
        <w:bottom w:val="single" w:sz="4" w:space="0" w:color="000000"/>
      </w:pBd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a">
    <w:name w:val="Основной текст1"/>
    <w:basedOn w:val="aff1"/>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28">
    <w:name w:val="Основной текст2"/>
    <w:basedOn w:val="a1"/>
    <w:pPr>
      <w:shd w:val="clear" w:color="auto" w:fill="FFFFFF"/>
      <w:spacing w:before="180" w:after="0" w:line="0" w:lineRule="atLeast"/>
      <w:ind w:hanging="1600"/>
    </w:pPr>
    <w:rPr>
      <w:rFonts w:ascii="Times New Roman" w:eastAsia="Times New Roman" w:hAnsi="Times New Roman" w:cs="Times New Roman"/>
      <w:color w:val="000000"/>
      <w:sz w:val="27"/>
      <w:szCs w:val="27"/>
      <w:lang w:val="ru" w:eastAsia="ru-RU"/>
    </w:rPr>
  </w:style>
  <w:style w:type="paragraph" w:customStyle="1" w:styleId="paragraph">
    <w:name w:val="paragraph"/>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2"/>
  </w:style>
  <w:style w:type="character" w:customStyle="1" w:styleId="normaltextrun">
    <w:name w:val="normaltextrun"/>
    <w:basedOn w:val="a2"/>
  </w:style>
  <w:style w:type="character" w:customStyle="1" w:styleId="eop">
    <w:name w:val="eop"/>
    <w:basedOn w:val="a2"/>
  </w:style>
  <w:style w:type="paragraph" w:customStyle="1" w:styleId="msonormal0">
    <w:name w:val="msonormal"/>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Абзац списка Знак"/>
    <w:link w:val="aff3"/>
    <w:uiPriority w:val="34"/>
    <w:qFormat/>
    <w:rPr>
      <w:rFonts w:ascii="Calibri" w:eastAsia="Times New Roman" w:hAnsi="Calibri" w:cs="Times New Roman"/>
      <w:lang w:eastAsia="ru-RU"/>
    </w:rPr>
  </w:style>
  <w:style w:type="table" w:customStyle="1" w:styleId="43">
    <w:name w:val="Сетка таблицы4"/>
    <w:basedOn w:val="a3"/>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8">
    <w:name w:val="annotation reference"/>
    <w:basedOn w:val="a2"/>
    <w:uiPriority w:val="99"/>
    <w:semiHidden/>
    <w:unhideWhenUsed/>
    <w:rPr>
      <w:sz w:val="16"/>
      <w:szCs w:val="16"/>
    </w:rPr>
  </w:style>
  <w:style w:type="paragraph" w:styleId="afff9">
    <w:name w:val="annotation text"/>
    <w:basedOn w:val="a1"/>
    <w:link w:val="afffa"/>
    <w:uiPriority w:val="99"/>
    <w:semiHidden/>
    <w:unhideWhenUsed/>
    <w:pPr>
      <w:spacing w:line="240" w:lineRule="auto"/>
    </w:pPr>
    <w:rPr>
      <w:sz w:val="20"/>
      <w:szCs w:val="20"/>
    </w:rPr>
  </w:style>
  <w:style w:type="character" w:customStyle="1" w:styleId="afffa">
    <w:name w:val="Текст примечания Знак"/>
    <w:basedOn w:val="a2"/>
    <w:link w:val="afff9"/>
    <w:uiPriority w:val="99"/>
    <w:semiHidden/>
    <w:rPr>
      <w:sz w:val="20"/>
      <w:szCs w:val="20"/>
    </w:rPr>
  </w:style>
  <w:style w:type="paragraph" w:styleId="afffb">
    <w:name w:val="annotation subject"/>
    <w:basedOn w:val="afff9"/>
    <w:next w:val="afff9"/>
    <w:link w:val="afffc"/>
    <w:uiPriority w:val="99"/>
    <w:semiHidden/>
    <w:unhideWhenUsed/>
    <w:rPr>
      <w:b/>
      <w:bCs/>
    </w:rPr>
  </w:style>
  <w:style w:type="character" w:customStyle="1" w:styleId="afffc">
    <w:name w:val="Тема примечания Знак"/>
    <w:basedOn w:val="afffa"/>
    <w:link w:val="afffb"/>
    <w:uiPriority w:val="99"/>
    <w:semiHidden/>
    <w:rPr>
      <w:b/>
      <w:bCs/>
      <w:sz w:val="20"/>
      <w:szCs w:val="20"/>
    </w:rPr>
  </w:style>
  <w:style w:type="table" w:customStyle="1" w:styleId="29">
    <w:name w:val="Сетка таблицы2"/>
    <w:basedOn w:val="a3"/>
    <w:next w:val="af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b">
    <w:name w:val="Нет списка1"/>
    <w:next w:val="a4"/>
    <w:uiPriority w:val="99"/>
    <w:semiHidden/>
    <w:unhideWhenUsed/>
  </w:style>
  <w:style w:type="table" w:customStyle="1" w:styleId="37">
    <w:name w:val="Сетка таблицы3"/>
    <w:basedOn w:val="a3"/>
    <w:next w:val="af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3"/>
    <w:next w:val="aff0"/>
    <w:uiPriority w:val="59"/>
    <w:qFormat/>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
    <w:name w:val="Абзац списка1"/>
    <w:basedOn w:val="a1"/>
    <w:uiPriority w:val="99"/>
    <w:qFormat/>
    <w:pPr>
      <w:spacing w:after="200" w:line="276" w:lineRule="auto"/>
      <w:ind w:left="720"/>
    </w:pPr>
    <w:rPr>
      <w:rFonts w:ascii="Calibri" w:eastAsia="Times New Roman" w:hAnsi="Calibri" w:cs="Calibri"/>
      <w:lang w:eastAsia="ru-RU"/>
    </w:rPr>
  </w:style>
  <w:style w:type="paragraph" w:customStyle="1" w:styleId="xl63">
    <w:name w:val="xl63"/>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5">
    <w:name w:val="xl6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73">
    <w:name w:val="xl73"/>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74">
    <w:name w:val="xl74"/>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5">
    <w:name w:val="xl7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7">
    <w:name w:val="xl77"/>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78">
    <w:name w:val="xl78"/>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80">
    <w:name w:val="xl80"/>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81">
    <w:name w:val="xl81"/>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1"/>
    <w:pPr>
      <w:pBdr>
        <w:top w:val="single" w:sz="4" w:space="0" w:color="000000"/>
        <w:left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84">
    <w:name w:val="xl84"/>
    <w:basedOn w:val="a1"/>
    <w:pPr>
      <w:pBdr>
        <w:top w:val="single" w:sz="4" w:space="0" w:color="000000"/>
        <w:left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color w:val="CC66FF"/>
      <w:sz w:val="24"/>
      <w:szCs w:val="24"/>
      <w:lang w:eastAsia="ru-RU"/>
    </w:rPr>
  </w:style>
  <w:style w:type="paragraph" w:customStyle="1" w:styleId="xl86">
    <w:name w:val="xl86"/>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91">
    <w:name w:val="xl91"/>
    <w:basedOn w:val="a1"/>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2">
    <w:name w:val="xl92"/>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93">
    <w:name w:val="xl93"/>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94">
    <w:name w:val="xl94"/>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1"/>
    <w:pPr>
      <w:pBdr>
        <w:top w:val="single" w:sz="4" w:space="0" w:color="000000"/>
        <w:left w:val="single" w:sz="4" w:space="0" w:color="000000"/>
        <w:bottom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6">
    <w:name w:val="xl96"/>
    <w:basedOn w:val="a1"/>
    <w:pPr>
      <w:pBdr>
        <w:top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7">
    <w:name w:val="xl97"/>
    <w:basedOn w:val="a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1"/>
    <w:pPr>
      <w:pBdr>
        <w:top w:val="single" w:sz="4" w:space="0" w:color="000000"/>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9">
    <w:name w:val="xl99"/>
    <w:basedOn w:val="a1"/>
    <w:pPr>
      <w:pBdr>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0">
    <w:name w:val="xl100"/>
    <w:basedOn w:val="a1"/>
    <w:pPr>
      <w:pBdr>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1">
    <w:name w:val="xl101"/>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02">
    <w:name w:val="xl102"/>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03">
    <w:name w:val="xl103"/>
    <w:basedOn w:val="a1"/>
    <w:pPr>
      <w:pBdr>
        <w:top w:val="single" w:sz="4" w:space="0" w:color="000000"/>
        <w:left w:val="single" w:sz="4" w:space="0" w:color="000000"/>
        <w:bottom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4">
    <w:name w:val="xl104"/>
    <w:basedOn w:val="a1"/>
    <w:pPr>
      <w:pBdr>
        <w:top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5">
    <w:name w:val="xl105"/>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7">
    <w:name w:val="xl107"/>
    <w:basedOn w:val="a1"/>
    <w:pPr>
      <w:pBdr>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8">
    <w:name w:val="xl108"/>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9">
    <w:name w:val="xl109"/>
    <w:basedOn w:val="a1"/>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s1">
    <w:name w:val="s_1"/>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caption">
    <w:name w:val="doccaption"/>
    <w:basedOn w:val="a2"/>
  </w:style>
  <w:style w:type="paragraph" w:customStyle="1" w:styleId="toleft">
    <w:name w:val="tolef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Раздел 1"/>
    <w:basedOn w:val="10"/>
    <w:link w:val="1e"/>
    <w:qFormat/>
    <w:pPr>
      <w:spacing w:after="120"/>
      <w:ind w:firstLine="0"/>
      <w:jc w:val="center"/>
    </w:pPr>
    <w:rPr>
      <w:rFonts w:ascii="Times New Roman Полужирный" w:eastAsia="Segoe UI" w:hAnsi="Times New Roman Полужирный"/>
      <w:caps/>
      <w:sz w:val="24"/>
      <w:szCs w:val="24"/>
    </w:rPr>
  </w:style>
  <w:style w:type="character" w:customStyle="1" w:styleId="1e">
    <w:name w:val="Раздел 1 Знак"/>
    <w:basedOn w:val="11"/>
    <w:link w:val="1d"/>
    <w:rPr>
      <w:rFonts w:ascii="Times New Roman Полужирный" w:eastAsia="Segoe UI" w:hAnsi="Times New Roman Полужирный" w:cs="Times New Roman"/>
      <w:b/>
      <w:bCs/>
      <w:caps/>
      <w:sz w:val="24"/>
      <w:szCs w:val="24"/>
    </w:rPr>
  </w:style>
  <w:style w:type="paragraph" w:customStyle="1" w:styleId="12">
    <w:name w:val="Знак сноски1"/>
    <w:basedOn w:val="a1"/>
    <w:link w:val="afd"/>
    <w:pPr>
      <w:spacing w:after="0" w:line="240" w:lineRule="auto"/>
    </w:pPr>
    <w:rPr>
      <w:rFonts w:cs="Times New Roman"/>
      <w:vertAlign w:val="superscript"/>
    </w:rPr>
  </w:style>
  <w:style w:type="paragraph" w:customStyle="1" w:styleId="110">
    <w:name w:val="Раздел 1.1"/>
    <w:basedOn w:val="afb"/>
    <w:link w:val="111"/>
    <w:qFormat/>
    <w:pPr>
      <w:spacing w:after="120" w:line="276" w:lineRule="auto"/>
      <w:ind w:firstLine="709"/>
      <w:jc w:val="left"/>
      <w:outlineLvl w:val="1"/>
    </w:pPr>
    <w:rPr>
      <w:rFonts w:ascii="Times New Roman Полужирный" w:eastAsia="Segoe UI" w:hAnsi="Times New Roman Полужирный"/>
      <w:b/>
      <w:bCs/>
      <w:lang w:eastAsia="ru-RU"/>
    </w:rPr>
  </w:style>
  <w:style w:type="character" w:customStyle="1" w:styleId="111">
    <w:name w:val="Раздел 1.1 Знак"/>
    <w:basedOn w:val="afc"/>
    <w:link w:val="110"/>
    <w:rPr>
      <w:rFonts w:ascii="Times New Roman Полужирный" w:eastAsia="Segoe UI" w:hAnsi="Times New Roman Полужирный" w:cs="Times New Roman"/>
      <w:b/>
      <w:bCs/>
      <w:sz w:val="24"/>
      <w:szCs w:val="24"/>
      <w:lang w:eastAsia="ru-RU"/>
    </w:rPr>
  </w:style>
  <w:style w:type="paragraph" w:customStyle="1" w:styleId="TableParagraph">
    <w:name w:val="Table Paragraph"/>
    <w:basedOn w:val="a1"/>
    <w:uiPriority w:val="1"/>
    <w:qFormat/>
    <w:pPr>
      <w:widowControl w:val="0"/>
      <w:spacing w:after="0" w:line="240" w:lineRule="auto"/>
      <w:ind w:left="109"/>
    </w:pPr>
    <w:rPr>
      <w:rFonts w:ascii="Times New Roman" w:eastAsia="Times New Roman" w:hAnsi="Times New Roman" w:cs="Times New Roman"/>
    </w:rPr>
  </w:style>
  <w:style w:type="paragraph" w:customStyle="1" w:styleId="Footnote">
    <w:name w:val="Footnote"/>
    <w:basedOn w:val="a1"/>
    <w:pPr>
      <w:spacing w:after="0" w:line="240" w:lineRule="auto"/>
    </w:pPr>
    <w:rPr>
      <w:rFonts w:eastAsia="Times New Roman" w:cs="Times New Roman"/>
      <w:color w:val="000000"/>
      <w:sz w:val="20"/>
      <w:szCs w:val="20"/>
      <w:lang w:eastAsia="ru-RU"/>
    </w:rPr>
  </w:style>
  <w:style w:type="paragraph" w:customStyle="1" w:styleId="docdata">
    <w:name w:val="docdata"/>
    <w:aliases w:val="docy,v5,9452,bqiaagaaeyqcaaagiaiaaao1gwaabbwfaaaaaaaaaaaaaaaaaaaaaaaaaaaaaaaaaaaaaaaaaaaaaaaaaaaaaaaaaaaaaaaaaaaaaaaaaaaaaaaaaaaaaaaaaaaaaaaaaaaaaaaaaaaaaaaaaaaaaaaaaaaaaaaaaaaaaaaaaaaaaaaaaaaaaaaaaaaaaaaaaaaaaaaaaaaaaaaaaaaaaaaaaaaaaaaaaaaaaaaa"/>
    <w:basedOn w:val="a1"/>
    <w:rsid w:val="00F464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79">
    <w:name w:val="2879"/>
    <w:aliases w:val="bqiaagaaeyqcaaagiaiaaaomcgaabbqkaaaaaaaaaaaaaaaaaaaaaaaaaaaaaaaaaaaaaaaaaaaaaaaaaaaaaaaaaaaaaaaaaaaaaaaaaaaaaaaaaaaaaaaaaaaaaaaaaaaaaaaaaaaaaaaaaaaaaaaaaaaaaaaaaaaaaaaaaaaaaaaaaaaaaaaaaaaaaaaaaaaaaaaaaaaaaaaaaaaaaaaaaaaaaaaaaaaaaaaa"/>
    <w:basedOn w:val="a2"/>
    <w:rsid w:val="00F464E7"/>
  </w:style>
  <w:style w:type="character" w:customStyle="1" w:styleId="1980">
    <w:name w:val="1980"/>
    <w:aliases w:val="bqiaagaaeyqcaaagiaiaaamjbwaabtehaaaaaaaaaaaaaaaaaaaaaaaaaaaaaaaaaaaaaaaaaaaaaaaaaaaaaaaaaaaaaaaaaaaaaaaaaaaaaaaaaaaaaaaaaaaaaaaaaaaaaaaaaaaaaaaaaaaaaaaaaaaaaaaaaaaaaaaaaaaaaaaaaaaaaaaaaaaaaaaaaaaaaaaaaaaaaaaaaaaaaaaaaaaaaaaaaaaaaaaa"/>
    <w:basedOn w:val="a2"/>
    <w:rsid w:val="00715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806116">
      <w:bodyDiv w:val="1"/>
      <w:marLeft w:val="0"/>
      <w:marRight w:val="0"/>
      <w:marTop w:val="0"/>
      <w:marBottom w:val="0"/>
      <w:divBdr>
        <w:top w:val="none" w:sz="0" w:space="0" w:color="auto"/>
        <w:left w:val="none" w:sz="0" w:space="0" w:color="auto"/>
        <w:bottom w:val="none" w:sz="0" w:space="0" w:color="auto"/>
        <w:right w:val="none" w:sz="0" w:space="0" w:color="auto"/>
      </w:divBdr>
    </w:div>
    <w:div w:id="825589122">
      <w:bodyDiv w:val="1"/>
      <w:marLeft w:val="0"/>
      <w:marRight w:val="0"/>
      <w:marTop w:val="0"/>
      <w:marBottom w:val="0"/>
      <w:divBdr>
        <w:top w:val="none" w:sz="0" w:space="0" w:color="auto"/>
        <w:left w:val="none" w:sz="0" w:space="0" w:color="auto"/>
        <w:bottom w:val="none" w:sz="0" w:space="0" w:color="auto"/>
        <w:right w:val="none" w:sz="0" w:space="0" w:color="auto"/>
      </w:divBdr>
    </w:div>
    <w:div w:id="1614480026">
      <w:bodyDiv w:val="1"/>
      <w:marLeft w:val="0"/>
      <w:marRight w:val="0"/>
      <w:marTop w:val="0"/>
      <w:marBottom w:val="0"/>
      <w:divBdr>
        <w:top w:val="none" w:sz="0" w:space="0" w:color="auto"/>
        <w:left w:val="none" w:sz="0" w:space="0" w:color="auto"/>
        <w:bottom w:val="none" w:sz="0" w:space="0" w:color="auto"/>
        <w:right w:val="none" w:sz="0" w:space="0" w:color="auto"/>
      </w:divBdr>
    </w:div>
    <w:div w:id="194164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settings" Target="settings.xml"/><Relationship Id="rId23" Type="http://schemas.openxmlformats.org/officeDocument/2006/relationships/fontTable" Target="fontTable.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DA53F-967A-4504-9995-6CA4F1D04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7783</Words>
  <Characters>44366</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 Лисачёва</dc:creator>
  <cp:lastModifiedBy>Yuliya K</cp:lastModifiedBy>
  <cp:revision>6</cp:revision>
  <dcterms:created xsi:type="dcterms:W3CDTF">2025-05-13T04:49:00Z</dcterms:created>
  <dcterms:modified xsi:type="dcterms:W3CDTF">2025-06-18T06:46:00Z</dcterms:modified>
</cp:coreProperties>
</file>